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FCA8AF" w14:textId="072FE1F8" w:rsidR="001042B9" w:rsidRDefault="00C12B0B" w:rsidP="003A5384">
      <w:pPr>
        <w:spacing w:after="0" w:line="360" w:lineRule="auto"/>
      </w:pPr>
      <w:r>
        <w:rPr>
          <w:noProof/>
          <w:bdr w:val="none" w:sz="0" w:space="0" w:color="auto" w:frame="1"/>
          <w:lang w:val="en-US"/>
        </w:rPr>
        <w:drawing>
          <wp:anchor distT="0" distB="0" distL="114300" distR="114300" simplePos="0" relativeHeight="251660288" behindDoc="1" locked="0" layoutInCell="1" allowOverlap="1" wp14:anchorId="52FCAA9A" wp14:editId="77CC8D15">
            <wp:simplePos x="0" y="0"/>
            <wp:positionH relativeFrom="column">
              <wp:posOffset>4947285</wp:posOffset>
            </wp:positionH>
            <wp:positionV relativeFrom="paragraph">
              <wp:posOffset>85725</wp:posOffset>
            </wp:positionV>
            <wp:extent cx="883920" cy="1021080"/>
            <wp:effectExtent l="0" t="0" r="0" b="7620"/>
            <wp:wrapTight wrapText="bothSides">
              <wp:wrapPolygon edited="0">
                <wp:start x="0" y="0"/>
                <wp:lineTo x="0" y="21358"/>
                <wp:lineTo x="20948" y="21358"/>
                <wp:lineTo x="20948" y="0"/>
                <wp:lineTo x="0" y="0"/>
              </wp:wrapPolygon>
            </wp:wrapTight>
            <wp:docPr id="14" name="Resim 14"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53120" behindDoc="1" locked="0" layoutInCell="1" allowOverlap="1" wp14:anchorId="3D2E389B" wp14:editId="478A0986">
            <wp:simplePos x="0" y="0"/>
            <wp:positionH relativeFrom="column">
              <wp:posOffset>3543300</wp:posOffset>
            </wp:positionH>
            <wp:positionV relativeFrom="paragraph">
              <wp:posOffset>95250</wp:posOffset>
            </wp:positionV>
            <wp:extent cx="1059180" cy="1021080"/>
            <wp:effectExtent l="0" t="0" r="7620" b="7620"/>
            <wp:wrapTight wrapText="bothSides">
              <wp:wrapPolygon edited="0">
                <wp:start x="0" y="0"/>
                <wp:lineTo x="0" y="21358"/>
                <wp:lineTo x="21367" y="21358"/>
                <wp:lineTo x="21367" y="0"/>
                <wp:lineTo x="0" y="0"/>
              </wp:wrapPolygon>
            </wp:wrapTight>
            <wp:docPr id="13" name="Resim 13"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rFonts w:cs="Calibri"/>
          <w:noProof/>
          <w:color w:val="000000"/>
          <w:bdr w:val="none" w:sz="0" w:space="0" w:color="auto" w:frame="1"/>
          <w:lang w:val="en-US"/>
        </w:rPr>
        <w:drawing>
          <wp:anchor distT="0" distB="0" distL="114300" distR="114300" simplePos="0" relativeHeight="251652096" behindDoc="1" locked="0" layoutInCell="1" allowOverlap="1" wp14:anchorId="5686CFA0" wp14:editId="159C44E8">
            <wp:simplePos x="0" y="0"/>
            <wp:positionH relativeFrom="column">
              <wp:posOffset>1280160</wp:posOffset>
            </wp:positionH>
            <wp:positionV relativeFrom="paragraph">
              <wp:posOffset>137795</wp:posOffset>
            </wp:positionV>
            <wp:extent cx="929640" cy="929640"/>
            <wp:effectExtent l="0" t="0" r="3810" b="3810"/>
            <wp:wrapTight wrapText="bothSides">
              <wp:wrapPolygon edited="0">
                <wp:start x="0" y="0"/>
                <wp:lineTo x="0" y="21246"/>
                <wp:lineTo x="21246" y="21246"/>
                <wp:lineTo x="21246" y="0"/>
                <wp:lineTo x="0" y="0"/>
              </wp:wrapPolygon>
            </wp:wrapTight>
            <wp:docPr id="3" name="Resim 3"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50048" behindDoc="1" locked="0" layoutInCell="1" allowOverlap="1" wp14:anchorId="341B48F5" wp14:editId="270C28FD">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16787EC9" w:rsidR="00F35B42" w:rsidRPr="007B3801" w:rsidRDefault="00C12B0B" w:rsidP="001042B9">
      <w:pPr>
        <w:spacing w:after="0" w:line="360" w:lineRule="auto"/>
      </w:pPr>
      <w:r>
        <w:rPr>
          <w:noProof/>
          <w:bdr w:val="none" w:sz="0" w:space="0" w:color="auto" w:frame="1"/>
          <w:lang w:val="en-US"/>
        </w:rPr>
        <w:drawing>
          <wp:anchor distT="0" distB="0" distL="114300" distR="114300" simplePos="0" relativeHeight="251657216" behindDoc="1" locked="0" layoutInCell="1" allowOverlap="1" wp14:anchorId="2C2B3268" wp14:editId="3F0FA568">
            <wp:simplePos x="0" y="0"/>
            <wp:positionH relativeFrom="column">
              <wp:posOffset>1485900</wp:posOffset>
            </wp:positionH>
            <wp:positionV relativeFrom="paragraph">
              <wp:posOffset>7620</wp:posOffset>
            </wp:positionV>
            <wp:extent cx="830580" cy="586740"/>
            <wp:effectExtent l="0" t="0" r="7620" b="3810"/>
            <wp:wrapTight wrapText="bothSides">
              <wp:wrapPolygon edited="0">
                <wp:start x="0" y="0"/>
                <wp:lineTo x="0" y="21039"/>
                <wp:lineTo x="21303" y="21039"/>
                <wp:lineTo x="21303" y="0"/>
                <wp:lineTo x="0" y="0"/>
              </wp:wrapPolygon>
            </wp:wrapTight>
            <wp:docPr id="12" name="Resim 12"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en-US"/>
        </w:rPr>
        <mc:AlternateContent>
          <mc:Choice Requires="wps">
            <w:drawing>
              <wp:anchor distT="0" distB="0" distL="114300" distR="114300" simplePos="0" relativeHeight="251648000" behindDoc="1" locked="0" layoutInCell="1" allowOverlap="1" wp14:anchorId="27466853" wp14:editId="56496F9B">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472D14" id="Rectangle 3" o:spid="_x0000_s1026" style="position:absolute;margin-left:-36pt;margin-top:-1.8pt;width:138.95pt;height:100.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" stroked="f"/>
            </w:pict>
          </mc:Fallback>
        </mc:AlternateContent>
      </w:r>
    </w:p>
    <w:p w14:paraId="4D88E5AA" w14:textId="3FD56101" w:rsidR="00B40627" w:rsidRPr="007B3801" w:rsidRDefault="00B40627" w:rsidP="003A5384">
      <w:pPr>
        <w:spacing w:after="0" w:line="360" w:lineRule="auto"/>
      </w:pPr>
    </w:p>
    <w:p w14:paraId="6CBE2B08" w14:textId="77C9A3C2" w:rsidR="000B5A22" w:rsidRDefault="000B5A22" w:rsidP="00186639">
      <w:pPr>
        <w:rPr>
          <w:lang w:val="en-GB"/>
        </w:rPr>
      </w:pPr>
    </w:p>
    <w:p w14:paraId="3F5EE049" w14:textId="0D9C34A1" w:rsidR="00C12B0B" w:rsidRDefault="00C12B0B"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bdr w:val="none" w:sz="0" w:space="0" w:color="auto" w:frame="1"/>
          <w:lang w:val="en-US"/>
        </w:rPr>
        <w:drawing>
          <wp:anchor distT="0" distB="0" distL="114300" distR="114300" simplePos="0" relativeHeight="251661312" behindDoc="1" locked="0" layoutInCell="1" allowOverlap="1" wp14:anchorId="668209A3" wp14:editId="5A4B6B91">
            <wp:simplePos x="0" y="0"/>
            <wp:positionH relativeFrom="column">
              <wp:posOffset>167640</wp:posOffset>
            </wp:positionH>
            <wp:positionV relativeFrom="paragraph">
              <wp:posOffset>144145</wp:posOffset>
            </wp:positionV>
            <wp:extent cx="1775460" cy="518160"/>
            <wp:effectExtent l="0" t="0" r="0" b="0"/>
            <wp:wrapTight wrapText="bothSides">
              <wp:wrapPolygon edited="0">
                <wp:start x="0" y="0"/>
                <wp:lineTo x="0" y="20647"/>
                <wp:lineTo x="21322" y="20647"/>
                <wp:lineTo x="21322"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269AE4CF" w14:textId="5839E04D"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en-US"/>
        </w:rPr>
        <w:drawing>
          <wp:anchor distT="0" distB="0" distL="114300" distR="114300" simplePos="0" relativeHeight="251649024" behindDoc="1" locked="0" layoutInCell="1" allowOverlap="1" wp14:anchorId="6ACB409B" wp14:editId="1A6A86D9">
            <wp:simplePos x="0" y="0"/>
            <wp:positionH relativeFrom="column">
              <wp:posOffset>680720</wp:posOffset>
            </wp:positionH>
            <wp:positionV relativeFrom="paragraph">
              <wp:posOffset>303530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C37B017" w14:textId="436C2FB2" w:rsidR="00FE166F" w:rsidRPr="00FE166F" w:rsidRDefault="00FE166F" w:rsidP="00FE166F">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E166F">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SKAITMENINIO PILIETIŠKUMO MODULIS</w:t>
      </w:r>
    </w:p>
    <w:p w14:paraId="5F6B47A8" w14:textId="77777777" w:rsidR="00FE166F" w:rsidRPr="00FE166F" w:rsidRDefault="00FE166F" w:rsidP="00FE166F">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E166F">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1A8E80D" w14:textId="77777777" w:rsidR="00FE166F" w:rsidRPr="00FE166F" w:rsidRDefault="00FE166F" w:rsidP="00FE166F">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7DB0367" w14:textId="77777777" w:rsidR="00FE166F" w:rsidRPr="00FE166F" w:rsidRDefault="00FE166F" w:rsidP="00FE166F">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5C97C05" w14:textId="24DBF372" w:rsidR="00B67BA6" w:rsidRPr="00FE166F" w:rsidRDefault="00FE166F" w:rsidP="00FE166F">
      <w:pPr>
        <w:jc w:val="center"/>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roofErr w:type="gramStart"/>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4</w:t>
      </w:r>
      <w:proofErr w:type="gramEnd"/>
      <w:r w:rsidRPr="00FE166F">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TEMA:</w:t>
      </w:r>
      <w:r w:rsidR="00D148D2">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proofErr w:type="spellStart"/>
      <w:r w:rsidRPr="00FE166F">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Skaitmeninė</w:t>
      </w:r>
      <w:proofErr w:type="spellEnd"/>
      <w:r w:rsidRPr="00FE166F">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proofErr w:type="spellStart"/>
      <w:r w:rsidRPr="00FE166F">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komunikacija</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FE166F" w14:paraId="569D0AC2" w14:textId="77777777" w:rsidTr="00F1415B">
        <w:tc>
          <w:tcPr>
            <w:tcW w:w="10392" w:type="dxa"/>
            <w:tcBorders>
              <w:top w:val="nil"/>
              <w:left w:val="nil"/>
              <w:bottom w:val="nil"/>
              <w:right w:val="nil"/>
            </w:tcBorders>
            <w:hideMark/>
          </w:tcPr>
          <w:p w14:paraId="04F6BF65" w14:textId="77777777" w:rsidR="00FE166F" w:rsidRDefault="00FE166F" w:rsidP="00FE166F">
            <w:pPr>
              <w:spacing w:after="0" w:line="360" w:lineRule="auto"/>
              <w:jc w:val="both"/>
            </w:pPr>
          </w:p>
          <w:p w14:paraId="373DBD89" w14:textId="25172BC4" w:rsidR="00FE166F" w:rsidRDefault="00FE166F" w:rsidP="00FE166F">
            <w:pPr>
              <w:spacing w:after="0" w:line="360" w:lineRule="auto"/>
              <w:jc w:val="both"/>
              <w:rPr>
                <w:rFonts w:asciiTheme="minorHAnsi" w:hAnsiTheme="minorHAnsi" w:cstheme="minorHAnsi"/>
                <w:b/>
                <w:lang w:val="en-US"/>
              </w:rPr>
            </w:pPr>
            <w:r w:rsidRPr="00B52375">
              <w:lastRenderedPageBreak/>
              <w:t>MODULIO SANTRAUKA</w:t>
            </w:r>
          </w:p>
        </w:tc>
      </w:tr>
      <w:tr w:rsidR="00FE166F" w14:paraId="66DF473C" w14:textId="77777777" w:rsidTr="00F1415B">
        <w:tc>
          <w:tcPr>
            <w:tcW w:w="10392" w:type="dxa"/>
            <w:tcBorders>
              <w:top w:val="nil"/>
              <w:left w:val="nil"/>
              <w:bottom w:val="nil"/>
              <w:right w:val="nil"/>
            </w:tcBorders>
          </w:tcPr>
          <w:p w14:paraId="138EC319" w14:textId="1900870F" w:rsidR="00FE166F" w:rsidRDefault="00FE166F" w:rsidP="00FE166F">
            <w:pPr>
              <w:spacing w:after="0" w:line="360" w:lineRule="auto"/>
              <w:jc w:val="both"/>
              <w:rPr>
                <w:rFonts w:asciiTheme="minorHAnsi" w:eastAsia="Times New Roman" w:hAnsiTheme="minorHAnsi" w:cstheme="minorHAnsi"/>
                <w:lang w:val="en-GB"/>
              </w:rPr>
            </w:pPr>
            <w:r w:rsidRPr="00B52375">
              <w:lastRenderedPageBreak/>
              <w:t>Šio modulio metu besimokantieji bus supažindinti su skaitmeninės komunikacijos apibrėž</w:t>
            </w:r>
            <w:r>
              <w:t>imu</w:t>
            </w:r>
            <w:r w:rsidRPr="00B52375">
              <w:t xml:space="preserve">, skaitmeninės komunikacijos vieta mūsų gyvenime, skaitmeninės komunikacijos formomis ir veiksmingais skaitmeninės komunikacijos būdais. </w:t>
            </w:r>
          </w:p>
        </w:tc>
      </w:tr>
    </w:tbl>
    <w:p w14:paraId="628DFB15" w14:textId="7BE63F66" w:rsidR="00B67BA6" w:rsidRDefault="00B67BA6" w:rsidP="00361E15">
      <w:pPr>
        <w:pStyle w:val="Pagrindinistekstas"/>
        <w:spacing w:before="8"/>
        <w:rPr>
          <w:rFonts w:ascii="Calibri" w:eastAsia="Calibri" w:hAnsi="Calibri" w:cs="Times New Roman"/>
          <w:sz w:val="22"/>
          <w:szCs w:val="22"/>
          <w:lang w:val="en-GB"/>
        </w:rPr>
      </w:pPr>
    </w:p>
    <w:p w14:paraId="4B1B260A" w14:textId="6B8F1C61" w:rsidR="00B67BA6" w:rsidRDefault="00B67BA6" w:rsidP="00361E15">
      <w:pPr>
        <w:pStyle w:val="Pagrindinistekstas"/>
        <w:spacing w:before="8"/>
        <w:rPr>
          <w:rFonts w:ascii="Calibri" w:eastAsia="Calibri" w:hAnsi="Calibri" w:cs="Times New Roman"/>
          <w:sz w:val="22"/>
          <w:szCs w:val="22"/>
          <w:lang w:val="en-GB"/>
        </w:rPr>
      </w:pPr>
    </w:p>
    <w:p w14:paraId="196B4DF1" w14:textId="77777777" w:rsidR="00FE166F" w:rsidRPr="00FE166F" w:rsidRDefault="00FE166F" w:rsidP="00FE166F">
      <w:pPr>
        <w:pStyle w:val="Pagrindinistekstas"/>
        <w:spacing w:before="8"/>
        <w:rPr>
          <w:rFonts w:ascii="Calibri" w:eastAsia="Calibri" w:hAnsi="Calibri" w:cs="Times New Roman"/>
          <w:sz w:val="22"/>
          <w:szCs w:val="22"/>
          <w:lang w:val="en-GB"/>
        </w:rPr>
      </w:pPr>
      <w:r w:rsidRPr="00FE166F">
        <w:rPr>
          <w:rFonts w:ascii="Calibri" w:eastAsia="Calibri" w:hAnsi="Calibri" w:cs="Times New Roman"/>
          <w:sz w:val="22"/>
          <w:szCs w:val="22"/>
          <w:lang w:val="en-GB"/>
        </w:rPr>
        <w:t>TURINIO LENTELĖ</w:t>
      </w:r>
    </w:p>
    <w:p w14:paraId="4499D065" w14:textId="77777777" w:rsidR="00FE166F" w:rsidRPr="00FE166F" w:rsidRDefault="00FE166F" w:rsidP="00FE166F">
      <w:pPr>
        <w:pStyle w:val="Pagrindinistekstas"/>
        <w:spacing w:before="8"/>
        <w:rPr>
          <w:rFonts w:ascii="Calibri" w:eastAsia="Calibri" w:hAnsi="Calibri" w:cs="Times New Roman"/>
          <w:sz w:val="22"/>
          <w:szCs w:val="22"/>
          <w:lang w:val="en-GB"/>
        </w:rPr>
      </w:pPr>
    </w:p>
    <w:p w14:paraId="5BDC9539" w14:textId="38C48C0C" w:rsidR="00FE166F" w:rsidRPr="00FE166F" w:rsidRDefault="00FE166F" w:rsidP="00FE166F">
      <w:pPr>
        <w:pStyle w:val="Pagrindinistekstas"/>
        <w:spacing w:before="8"/>
        <w:rPr>
          <w:rFonts w:ascii="Calibri" w:eastAsia="Calibri" w:hAnsi="Calibri" w:cs="Times New Roman"/>
          <w:sz w:val="22"/>
          <w:szCs w:val="22"/>
          <w:lang w:val="en-GB"/>
        </w:rPr>
      </w:pPr>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Skaitmeninio</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bendravimo</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apibrėž</w:t>
      </w:r>
      <w:r>
        <w:rPr>
          <w:rFonts w:ascii="Calibri" w:eastAsia="Calibri" w:hAnsi="Calibri" w:cs="Times New Roman"/>
          <w:sz w:val="22"/>
          <w:szCs w:val="22"/>
          <w:lang w:val="en-GB"/>
        </w:rPr>
        <w:t>imas</w:t>
      </w:r>
      <w:proofErr w:type="spellEnd"/>
      <w:r w:rsidRPr="00FE166F">
        <w:rPr>
          <w:rFonts w:ascii="Calibri" w:eastAsia="Calibri" w:hAnsi="Calibri" w:cs="Times New Roman"/>
          <w:sz w:val="22"/>
          <w:szCs w:val="22"/>
          <w:lang w:val="en-GB"/>
        </w:rPr>
        <w:t xml:space="preserve"> 3</w:t>
      </w:r>
    </w:p>
    <w:p w14:paraId="38558014" w14:textId="77777777" w:rsidR="00FE166F" w:rsidRPr="00FE166F" w:rsidRDefault="00FE166F" w:rsidP="00FE166F">
      <w:pPr>
        <w:pStyle w:val="Pagrindinistekstas"/>
        <w:spacing w:before="8"/>
        <w:rPr>
          <w:rFonts w:ascii="Calibri" w:eastAsia="Calibri" w:hAnsi="Calibri" w:cs="Times New Roman"/>
          <w:sz w:val="22"/>
          <w:szCs w:val="22"/>
          <w:lang w:val="en-GB"/>
        </w:rPr>
      </w:pPr>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Kodėl</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skaitmeninis</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bendravimas</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yra</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svarbus</w:t>
      </w:r>
      <w:proofErr w:type="spellEnd"/>
      <w:r w:rsidRPr="00FE166F">
        <w:rPr>
          <w:rFonts w:ascii="Calibri" w:eastAsia="Calibri" w:hAnsi="Calibri" w:cs="Times New Roman"/>
          <w:sz w:val="22"/>
          <w:szCs w:val="22"/>
          <w:lang w:val="en-GB"/>
        </w:rPr>
        <w:t>? 3</w:t>
      </w:r>
    </w:p>
    <w:p w14:paraId="431F46F9" w14:textId="77777777" w:rsidR="00FE166F" w:rsidRPr="00FE166F" w:rsidRDefault="00FE166F" w:rsidP="00FE166F">
      <w:pPr>
        <w:pStyle w:val="Pagrindinistekstas"/>
        <w:spacing w:before="8"/>
        <w:rPr>
          <w:rFonts w:ascii="Calibri" w:eastAsia="Calibri" w:hAnsi="Calibri" w:cs="Times New Roman"/>
          <w:sz w:val="22"/>
          <w:szCs w:val="22"/>
          <w:lang w:val="en-GB"/>
        </w:rPr>
      </w:pPr>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Skaitmeninės</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komunikacijos</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formos</w:t>
      </w:r>
      <w:proofErr w:type="spellEnd"/>
      <w:r w:rsidRPr="00FE166F">
        <w:rPr>
          <w:rFonts w:ascii="Calibri" w:eastAsia="Calibri" w:hAnsi="Calibri" w:cs="Times New Roman"/>
          <w:sz w:val="22"/>
          <w:szCs w:val="22"/>
          <w:lang w:val="en-GB"/>
        </w:rPr>
        <w:t xml:space="preserve"> 5</w:t>
      </w:r>
    </w:p>
    <w:p w14:paraId="21F291C8" w14:textId="4FD8D77F" w:rsidR="00FE166F" w:rsidRPr="00FE166F" w:rsidRDefault="00FE166F" w:rsidP="00FE166F">
      <w:pPr>
        <w:pStyle w:val="Pagrindinistekstas"/>
        <w:spacing w:before="8"/>
        <w:rPr>
          <w:rFonts w:ascii="Calibri" w:eastAsia="Calibri" w:hAnsi="Calibri" w:cs="Times New Roman"/>
          <w:sz w:val="22"/>
          <w:szCs w:val="22"/>
          <w:lang w:val="en-GB"/>
        </w:rPr>
      </w:pPr>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Skaitm</w:t>
      </w:r>
      <w:r w:rsidR="00FF7013">
        <w:rPr>
          <w:rFonts w:ascii="Calibri" w:eastAsia="Calibri" w:hAnsi="Calibri" w:cs="Times New Roman"/>
          <w:sz w:val="22"/>
          <w:szCs w:val="22"/>
          <w:lang w:val="en-GB"/>
        </w:rPr>
        <w:t>eninės</w:t>
      </w:r>
      <w:proofErr w:type="spellEnd"/>
      <w:r w:rsidR="00FF7013">
        <w:rPr>
          <w:rFonts w:ascii="Calibri" w:eastAsia="Calibri" w:hAnsi="Calibri" w:cs="Times New Roman"/>
          <w:sz w:val="22"/>
          <w:szCs w:val="22"/>
          <w:lang w:val="en-GB"/>
        </w:rPr>
        <w:t xml:space="preserve"> </w:t>
      </w:r>
      <w:proofErr w:type="spellStart"/>
      <w:r w:rsidR="00FF7013">
        <w:rPr>
          <w:rFonts w:ascii="Calibri" w:eastAsia="Calibri" w:hAnsi="Calibri" w:cs="Times New Roman"/>
          <w:sz w:val="22"/>
          <w:szCs w:val="22"/>
          <w:lang w:val="en-GB"/>
        </w:rPr>
        <w:t>komunikacijos</w:t>
      </w:r>
      <w:proofErr w:type="spellEnd"/>
      <w:r w:rsidR="00FF7013">
        <w:rPr>
          <w:rFonts w:ascii="Calibri" w:eastAsia="Calibri" w:hAnsi="Calibri" w:cs="Times New Roman"/>
          <w:sz w:val="22"/>
          <w:szCs w:val="22"/>
          <w:lang w:val="en-GB"/>
        </w:rPr>
        <w:t xml:space="preserve"> </w:t>
      </w:r>
      <w:proofErr w:type="spellStart"/>
      <w:r w:rsidR="00FF7013">
        <w:rPr>
          <w:rFonts w:ascii="Calibri" w:eastAsia="Calibri" w:hAnsi="Calibri" w:cs="Times New Roman"/>
          <w:sz w:val="22"/>
          <w:szCs w:val="22"/>
          <w:lang w:val="en-GB"/>
        </w:rPr>
        <w:t>priemonės</w:t>
      </w:r>
      <w:proofErr w:type="spellEnd"/>
      <w:r w:rsidR="00FF7013">
        <w:rPr>
          <w:rFonts w:ascii="Calibri" w:eastAsia="Calibri" w:hAnsi="Calibri" w:cs="Times New Roman"/>
          <w:sz w:val="22"/>
          <w:szCs w:val="22"/>
          <w:lang w:val="en-GB"/>
        </w:rPr>
        <w:t xml:space="preserve"> 8</w:t>
      </w:r>
      <w:bookmarkStart w:id="0" w:name="_GoBack"/>
      <w:bookmarkEnd w:id="0"/>
    </w:p>
    <w:p w14:paraId="71CF5888" w14:textId="2814FB5E" w:rsidR="00FE166F" w:rsidRPr="00FE166F" w:rsidRDefault="00FE166F" w:rsidP="00FE166F">
      <w:pPr>
        <w:pStyle w:val="Pagrindinistekstas"/>
        <w:spacing w:before="8"/>
        <w:rPr>
          <w:rFonts w:ascii="Calibri" w:eastAsia="Calibri" w:hAnsi="Calibri" w:cs="Times New Roman"/>
          <w:sz w:val="22"/>
          <w:szCs w:val="22"/>
          <w:lang w:val="en-GB"/>
        </w:rPr>
      </w:pPr>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Netinkamo</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skaitmeninio</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bendravimo</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pavyzdžiai</w:t>
      </w:r>
      <w:proofErr w:type="spellEnd"/>
      <w:r w:rsidRPr="00FE166F">
        <w:rPr>
          <w:rFonts w:ascii="Calibri" w:eastAsia="Calibri" w:hAnsi="Calibri" w:cs="Times New Roman"/>
          <w:sz w:val="22"/>
          <w:szCs w:val="22"/>
          <w:lang w:val="en-GB"/>
        </w:rPr>
        <w:t xml:space="preserve"> </w:t>
      </w:r>
      <w:r w:rsidR="005813B4">
        <w:rPr>
          <w:rFonts w:ascii="Calibri" w:eastAsia="Calibri" w:hAnsi="Calibri" w:cs="Times New Roman"/>
          <w:sz w:val="22"/>
          <w:szCs w:val="22"/>
          <w:lang w:val="en-GB"/>
        </w:rPr>
        <w:t>9</w:t>
      </w:r>
    </w:p>
    <w:p w14:paraId="3A84400F" w14:textId="2A976B9D" w:rsidR="00FE166F" w:rsidRPr="00FE166F" w:rsidRDefault="00FE166F" w:rsidP="00FE166F">
      <w:pPr>
        <w:pStyle w:val="Pagrindinistekstas"/>
        <w:spacing w:before="8"/>
        <w:rPr>
          <w:rFonts w:ascii="Calibri" w:eastAsia="Calibri" w:hAnsi="Calibri" w:cs="Times New Roman"/>
          <w:sz w:val="22"/>
          <w:szCs w:val="22"/>
          <w:lang w:val="en-GB"/>
        </w:rPr>
      </w:pPr>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Tinkamo</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skaitmeninio</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bendravimo</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pavyzdžiai</w:t>
      </w:r>
      <w:proofErr w:type="spellEnd"/>
      <w:r w:rsidRPr="00FE166F">
        <w:rPr>
          <w:rFonts w:ascii="Calibri" w:eastAsia="Calibri" w:hAnsi="Calibri" w:cs="Times New Roman"/>
          <w:sz w:val="22"/>
          <w:szCs w:val="22"/>
          <w:lang w:val="en-GB"/>
        </w:rPr>
        <w:t xml:space="preserve"> </w:t>
      </w:r>
      <w:r w:rsidR="005813B4">
        <w:rPr>
          <w:rFonts w:ascii="Calibri" w:eastAsia="Calibri" w:hAnsi="Calibri" w:cs="Times New Roman"/>
          <w:sz w:val="22"/>
          <w:szCs w:val="22"/>
          <w:lang w:val="en-GB"/>
        </w:rPr>
        <w:t>9</w:t>
      </w:r>
    </w:p>
    <w:p w14:paraId="7E9A5397" w14:textId="6CF4ACA4" w:rsidR="00FE166F" w:rsidRPr="00FE166F" w:rsidRDefault="00FE166F" w:rsidP="00FE166F">
      <w:pPr>
        <w:pStyle w:val="Pagrindinistekstas"/>
        <w:spacing w:before="8"/>
        <w:rPr>
          <w:rFonts w:ascii="Calibri" w:eastAsia="Calibri" w:hAnsi="Calibri" w:cs="Times New Roman"/>
          <w:sz w:val="22"/>
          <w:szCs w:val="22"/>
          <w:lang w:val="en-GB"/>
        </w:rPr>
      </w:pPr>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Daugiau</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skaitmeninio</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bendravimo</w:t>
      </w:r>
      <w:proofErr w:type="spellEnd"/>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ypatybių</w:t>
      </w:r>
      <w:proofErr w:type="spellEnd"/>
      <w:r w:rsidRPr="00FE166F">
        <w:rPr>
          <w:rFonts w:ascii="Calibri" w:eastAsia="Calibri" w:hAnsi="Calibri" w:cs="Times New Roman"/>
          <w:sz w:val="22"/>
          <w:szCs w:val="22"/>
          <w:lang w:val="en-GB"/>
        </w:rPr>
        <w:t xml:space="preserve"> </w:t>
      </w:r>
      <w:r w:rsidR="005813B4">
        <w:rPr>
          <w:rFonts w:ascii="Calibri" w:eastAsia="Calibri" w:hAnsi="Calibri" w:cs="Times New Roman"/>
          <w:sz w:val="22"/>
          <w:szCs w:val="22"/>
          <w:lang w:val="en-GB"/>
        </w:rPr>
        <w:t>9</w:t>
      </w:r>
    </w:p>
    <w:p w14:paraId="0185C763" w14:textId="5A4645B6" w:rsidR="00FE166F" w:rsidRPr="00FE166F" w:rsidRDefault="00FE166F" w:rsidP="00FE166F">
      <w:pPr>
        <w:pStyle w:val="Pagrindinistekstas"/>
        <w:spacing w:before="8"/>
        <w:rPr>
          <w:rFonts w:ascii="Calibri" w:eastAsia="Calibri" w:hAnsi="Calibri" w:cs="Times New Roman"/>
          <w:sz w:val="22"/>
          <w:szCs w:val="22"/>
          <w:lang w:val="en-GB"/>
        </w:rPr>
      </w:pPr>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Diskusija</w:t>
      </w:r>
      <w:proofErr w:type="spellEnd"/>
      <w:r w:rsidRPr="00FE166F">
        <w:rPr>
          <w:rFonts w:ascii="Calibri" w:eastAsia="Calibri" w:hAnsi="Calibri" w:cs="Times New Roman"/>
          <w:sz w:val="22"/>
          <w:szCs w:val="22"/>
          <w:lang w:val="en-GB"/>
        </w:rPr>
        <w:t xml:space="preserve"> </w:t>
      </w:r>
      <w:r w:rsidR="002F471A">
        <w:rPr>
          <w:rFonts w:ascii="Calibri" w:eastAsia="Calibri" w:hAnsi="Calibri" w:cs="Times New Roman"/>
          <w:sz w:val="22"/>
          <w:szCs w:val="22"/>
          <w:lang w:val="en-GB"/>
        </w:rPr>
        <w:t>10</w:t>
      </w:r>
    </w:p>
    <w:p w14:paraId="6C40B1C4" w14:textId="3138A9B4" w:rsidR="00B67BA6" w:rsidRDefault="00FE166F" w:rsidP="00FE166F">
      <w:pPr>
        <w:pStyle w:val="Pagrindinistekstas"/>
        <w:spacing w:before="8"/>
        <w:rPr>
          <w:rFonts w:ascii="Calibri" w:eastAsia="Calibri" w:hAnsi="Calibri" w:cs="Times New Roman"/>
          <w:sz w:val="22"/>
          <w:szCs w:val="22"/>
          <w:lang w:val="en-GB"/>
        </w:rPr>
      </w:pPr>
      <w:r w:rsidRPr="00FE166F">
        <w:rPr>
          <w:rFonts w:ascii="Calibri" w:eastAsia="Calibri" w:hAnsi="Calibri" w:cs="Times New Roman"/>
          <w:sz w:val="22"/>
          <w:szCs w:val="22"/>
          <w:lang w:val="en-GB"/>
        </w:rPr>
        <w:t xml:space="preserve">- </w:t>
      </w:r>
      <w:proofErr w:type="spellStart"/>
      <w:r w:rsidRPr="00FE166F">
        <w:rPr>
          <w:rFonts w:ascii="Calibri" w:eastAsia="Calibri" w:hAnsi="Calibri" w:cs="Times New Roman"/>
          <w:sz w:val="22"/>
          <w:szCs w:val="22"/>
          <w:lang w:val="en-GB"/>
        </w:rPr>
        <w:t>Nuorodos</w:t>
      </w:r>
      <w:proofErr w:type="spellEnd"/>
      <w:r w:rsidRPr="00FE166F">
        <w:rPr>
          <w:rFonts w:ascii="Calibri" w:eastAsia="Calibri" w:hAnsi="Calibri" w:cs="Times New Roman"/>
          <w:sz w:val="22"/>
          <w:szCs w:val="22"/>
          <w:lang w:val="en-GB"/>
        </w:rPr>
        <w:t xml:space="preserve"> 1</w:t>
      </w:r>
      <w:r w:rsidR="002F471A">
        <w:rPr>
          <w:rFonts w:ascii="Calibri" w:eastAsia="Calibri" w:hAnsi="Calibri" w:cs="Times New Roman"/>
          <w:sz w:val="22"/>
          <w:szCs w:val="22"/>
          <w:lang w:val="en-GB"/>
        </w:rPr>
        <w:t>1</w:t>
      </w:r>
    </w:p>
    <w:p w14:paraId="1371EAC6" w14:textId="14486887" w:rsidR="00B67BA6" w:rsidRDefault="00B67BA6" w:rsidP="00361E15">
      <w:pPr>
        <w:pStyle w:val="Pagrindinistekstas"/>
        <w:spacing w:before="8"/>
        <w:rPr>
          <w:rFonts w:ascii="Calibri" w:eastAsia="Calibri" w:hAnsi="Calibri" w:cs="Times New Roman"/>
          <w:sz w:val="22"/>
          <w:szCs w:val="22"/>
          <w:lang w:val="en-GB"/>
        </w:rPr>
      </w:pPr>
    </w:p>
    <w:p w14:paraId="38DEB82B" w14:textId="534C1B24" w:rsidR="00B67BA6" w:rsidRDefault="00B67BA6" w:rsidP="00361E15">
      <w:pPr>
        <w:pStyle w:val="Pagrindinistekstas"/>
        <w:spacing w:before="8"/>
        <w:rPr>
          <w:rFonts w:ascii="Calibri" w:eastAsia="Calibri" w:hAnsi="Calibri" w:cs="Times New Roman"/>
          <w:sz w:val="22"/>
          <w:szCs w:val="22"/>
          <w:lang w:val="en-GB"/>
        </w:rPr>
      </w:pPr>
    </w:p>
    <w:p w14:paraId="29BA25E5" w14:textId="654C98A8" w:rsidR="00B67BA6" w:rsidRDefault="00B67BA6" w:rsidP="00361E15">
      <w:pPr>
        <w:pStyle w:val="Pagrindinistekstas"/>
        <w:spacing w:before="8"/>
        <w:rPr>
          <w:rFonts w:ascii="Calibri" w:eastAsia="Calibri" w:hAnsi="Calibri" w:cs="Times New Roman"/>
          <w:sz w:val="22"/>
          <w:szCs w:val="22"/>
          <w:lang w:val="en-GB"/>
        </w:rPr>
      </w:pPr>
    </w:p>
    <w:p w14:paraId="46895666" w14:textId="1DC45A14" w:rsidR="00B67BA6" w:rsidRDefault="00B67BA6" w:rsidP="00361E15">
      <w:pPr>
        <w:pStyle w:val="Pagrindinistekstas"/>
        <w:spacing w:before="8"/>
        <w:rPr>
          <w:rFonts w:ascii="Calibri" w:eastAsia="Calibri" w:hAnsi="Calibri" w:cs="Times New Roman"/>
          <w:sz w:val="22"/>
          <w:szCs w:val="22"/>
          <w:lang w:val="en-GB"/>
        </w:rPr>
      </w:pPr>
    </w:p>
    <w:p w14:paraId="10C06EA3" w14:textId="41610DA0" w:rsidR="00B67BA6" w:rsidRDefault="00B67BA6" w:rsidP="00361E15">
      <w:pPr>
        <w:pStyle w:val="Pagrindinistekstas"/>
        <w:spacing w:before="8"/>
        <w:rPr>
          <w:rFonts w:ascii="Calibri" w:eastAsia="Calibri" w:hAnsi="Calibri" w:cs="Times New Roman"/>
          <w:sz w:val="22"/>
          <w:szCs w:val="22"/>
          <w:lang w:val="en-GB"/>
        </w:rPr>
      </w:pPr>
    </w:p>
    <w:p w14:paraId="4354859F" w14:textId="1C96FE14" w:rsidR="00B67BA6" w:rsidRDefault="00B67BA6" w:rsidP="00361E15">
      <w:pPr>
        <w:pStyle w:val="Pagrindinistekstas"/>
        <w:spacing w:before="8"/>
        <w:rPr>
          <w:rFonts w:ascii="Calibri" w:eastAsia="Calibri" w:hAnsi="Calibri" w:cs="Times New Roman"/>
          <w:sz w:val="22"/>
          <w:szCs w:val="22"/>
          <w:lang w:val="en-GB"/>
        </w:rPr>
      </w:pPr>
    </w:p>
    <w:p w14:paraId="679E0C85" w14:textId="3553408E" w:rsidR="00B67BA6" w:rsidRDefault="00B67BA6" w:rsidP="00361E15">
      <w:pPr>
        <w:pStyle w:val="Pagrindinistekstas"/>
        <w:spacing w:before="8"/>
        <w:rPr>
          <w:rFonts w:ascii="Calibri" w:eastAsia="Calibri" w:hAnsi="Calibri" w:cs="Times New Roman"/>
          <w:sz w:val="22"/>
          <w:szCs w:val="22"/>
          <w:lang w:val="en-GB"/>
        </w:rPr>
      </w:pPr>
    </w:p>
    <w:p w14:paraId="55E05330" w14:textId="19E43CD8" w:rsidR="00B67BA6" w:rsidRDefault="00B67BA6" w:rsidP="00361E15">
      <w:pPr>
        <w:pStyle w:val="Pagrindinistekstas"/>
        <w:spacing w:before="8"/>
        <w:rPr>
          <w:rFonts w:ascii="Calibri" w:eastAsia="Calibri" w:hAnsi="Calibri" w:cs="Times New Roman"/>
          <w:sz w:val="22"/>
          <w:szCs w:val="22"/>
          <w:lang w:val="en-GB"/>
        </w:rPr>
      </w:pPr>
    </w:p>
    <w:p w14:paraId="63FEED3A" w14:textId="45DFC434" w:rsidR="00B67BA6" w:rsidRDefault="00B67BA6" w:rsidP="00361E15">
      <w:pPr>
        <w:pStyle w:val="Pagrindinistekstas"/>
        <w:spacing w:before="8"/>
        <w:rPr>
          <w:rFonts w:ascii="Calibri" w:eastAsia="Calibri" w:hAnsi="Calibri" w:cs="Times New Roman"/>
          <w:sz w:val="22"/>
          <w:szCs w:val="22"/>
          <w:lang w:val="en-GB"/>
        </w:rPr>
      </w:pPr>
    </w:p>
    <w:p w14:paraId="3476DB94" w14:textId="4ED28AB1" w:rsidR="00B67BA6" w:rsidRDefault="00B67BA6" w:rsidP="00361E15">
      <w:pPr>
        <w:pStyle w:val="Pagrindinistekstas"/>
        <w:spacing w:before="8"/>
        <w:rPr>
          <w:rFonts w:ascii="Calibri" w:eastAsia="Calibri" w:hAnsi="Calibri" w:cs="Times New Roman"/>
          <w:sz w:val="22"/>
          <w:szCs w:val="22"/>
          <w:lang w:val="en-GB"/>
        </w:rPr>
      </w:pPr>
    </w:p>
    <w:p w14:paraId="7E1F7E8A" w14:textId="194676F6" w:rsidR="00B67BA6" w:rsidRDefault="00B67BA6" w:rsidP="00361E15">
      <w:pPr>
        <w:pStyle w:val="Pagrindinistekstas"/>
        <w:spacing w:before="8"/>
        <w:rPr>
          <w:rFonts w:ascii="Calibri" w:eastAsia="Calibri" w:hAnsi="Calibri" w:cs="Times New Roman"/>
          <w:sz w:val="22"/>
          <w:szCs w:val="22"/>
          <w:lang w:val="en-GB"/>
        </w:rPr>
      </w:pPr>
    </w:p>
    <w:p w14:paraId="3F4E748A" w14:textId="3FD99C50" w:rsidR="00B67BA6" w:rsidRDefault="00B67BA6" w:rsidP="00361E15">
      <w:pPr>
        <w:pStyle w:val="Pagrindinistekstas"/>
        <w:spacing w:before="8"/>
        <w:rPr>
          <w:rFonts w:ascii="Calibri" w:eastAsia="Calibri" w:hAnsi="Calibri" w:cs="Times New Roman"/>
          <w:sz w:val="22"/>
          <w:szCs w:val="22"/>
          <w:lang w:val="en-GB"/>
        </w:rPr>
      </w:pPr>
    </w:p>
    <w:p w14:paraId="1A4E7C29" w14:textId="4FFDF53A" w:rsidR="00B67BA6" w:rsidRDefault="00B67BA6" w:rsidP="00361E15">
      <w:pPr>
        <w:pStyle w:val="Pagrindinistekstas"/>
        <w:spacing w:before="8"/>
        <w:rPr>
          <w:rFonts w:ascii="Calibri" w:eastAsia="Calibri" w:hAnsi="Calibri" w:cs="Times New Roman"/>
          <w:sz w:val="22"/>
          <w:szCs w:val="22"/>
          <w:lang w:val="en-GB"/>
        </w:rPr>
      </w:pPr>
    </w:p>
    <w:p w14:paraId="5CB5A515" w14:textId="3F8B0FDD" w:rsidR="00B67BA6" w:rsidRDefault="00B67BA6" w:rsidP="00361E15">
      <w:pPr>
        <w:pStyle w:val="Pagrindinistekstas"/>
        <w:spacing w:before="8"/>
        <w:rPr>
          <w:rFonts w:ascii="Calibri" w:eastAsia="Calibri" w:hAnsi="Calibri" w:cs="Times New Roman"/>
          <w:sz w:val="22"/>
          <w:szCs w:val="22"/>
          <w:lang w:val="en-GB"/>
        </w:rPr>
      </w:pPr>
    </w:p>
    <w:p w14:paraId="70D36CC9" w14:textId="63A4965F" w:rsidR="006F2D23" w:rsidRDefault="006F2D23" w:rsidP="00361E15">
      <w:pPr>
        <w:pStyle w:val="Pagrindinistekstas"/>
        <w:spacing w:before="8"/>
        <w:rPr>
          <w:rFonts w:ascii="Calibri" w:eastAsia="Calibri" w:hAnsi="Calibri" w:cs="Times New Roman"/>
          <w:sz w:val="22"/>
          <w:szCs w:val="22"/>
          <w:lang w:val="en-GB"/>
        </w:rPr>
      </w:pPr>
    </w:p>
    <w:p w14:paraId="3C27E8DE" w14:textId="1B64ECEE" w:rsidR="006F2D23" w:rsidRDefault="006F2D23" w:rsidP="00361E15">
      <w:pPr>
        <w:pStyle w:val="Pagrindinistekstas"/>
        <w:spacing w:before="8"/>
        <w:rPr>
          <w:rFonts w:ascii="Calibri" w:eastAsia="Calibri" w:hAnsi="Calibri" w:cs="Times New Roman"/>
          <w:sz w:val="22"/>
          <w:szCs w:val="22"/>
          <w:lang w:val="en-GB"/>
        </w:rPr>
      </w:pPr>
    </w:p>
    <w:p w14:paraId="09E2391C" w14:textId="56F46916" w:rsidR="006F2D23" w:rsidRDefault="006F2D23" w:rsidP="00361E15">
      <w:pPr>
        <w:pStyle w:val="Pagrindinistekstas"/>
        <w:spacing w:before="8"/>
        <w:rPr>
          <w:rFonts w:ascii="Calibri" w:eastAsia="Calibri" w:hAnsi="Calibri" w:cs="Times New Roman"/>
          <w:sz w:val="22"/>
          <w:szCs w:val="22"/>
          <w:lang w:val="en-GB"/>
        </w:rPr>
      </w:pPr>
    </w:p>
    <w:p w14:paraId="79706281" w14:textId="677FF62F" w:rsidR="00C12B0B" w:rsidRDefault="00C12B0B" w:rsidP="00361E15">
      <w:pPr>
        <w:pStyle w:val="Pagrindinistekstas"/>
        <w:spacing w:before="8"/>
        <w:rPr>
          <w:rFonts w:ascii="Calibri" w:eastAsia="Calibri" w:hAnsi="Calibri" w:cs="Times New Roman"/>
          <w:sz w:val="22"/>
          <w:szCs w:val="22"/>
          <w:lang w:val="en-GB"/>
        </w:rPr>
      </w:pPr>
    </w:p>
    <w:p w14:paraId="331444B6" w14:textId="2B9CD994" w:rsidR="00C12B0B" w:rsidRDefault="00C12B0B" w:rsidP="00361E15">
      <w:pPr>
        <w:pStyle w:val="Pagrindinistekstas"/>
        <w:spacing w:before="8"/>
        <w:rPr>
          <w:rFonts w:ascii="Calibri" w:eastAsia="Calibri" w:hAnsi="Calibri" w:cs="Times New Roman"/>
          <w:sz w:val="22"/>
          <w:szCs w:val="22"/>
          <w:lang w:val="en-GB"/>
        </w:rPr>
      </w:pPr>
    </w:p>
    <w:p w14:paraId="3B53C5FA" w14:textId="17DEDF0A" w:rsidR="00C12B0B" w:rsidRDefault="00C12B0B" w:rsidP="00361E15">
      <w:pPr>
        <w:pStyle w:val="Pagrindinistekstas"/>
        <w:spacing w:before="8"/>
        <w:rPr>
          <w:rFonts w:ascii="Calibri" w:eastAsia="Calibri" w:hAnsi="Calibri" w:cs="Times New Roman"/>
          <w:sz w:val="22"/>
          <w:szCs w:val="22"/>
          <w:lang w:val="en-GB"/>
        </w:rPr>
      </w:pPr>
    </w:p>
    <w:p w14:paraId="5C1F4697" w14:textId="36E40565" w:rsidR="00C12B0B" w:rsidRDefault="00C12B0B" w:rsidP="00361E15">
      <w:pPr>
        <w:pStyle w:val="Pagrindinistekstas"/>
        <w:spacing w:before="8"/>
        <w:rPr>
          <w:rFonts w:ascii="Calibri" w:eastAsia="Calibri" w:hAnsi="Calibri" w:cs="Times New Roman"/>
          <w:sz w:val="22"/>
          <w:szCs w:val="22"/>
          <w:lang w:val="en-GB"/>
        </w:rPr>
      </w:pPr>
    </w:p>
    <w:p w14:paraId="64AFB4CD" w14:textId="43B816C1" w:rsidR="00C12B0B" w:rsidRDefault="00C12B0B" w:rsidP="00361E15">
      <w:pPr>
        <w:pStyle w:val="Pagrindinistekstas"/>
        <w:spacing w:before="8"/>
        <w:rPr>
          <w:rFonts w:ascii="Calibri" w:eastAsia="Calibri" w:hAnsi="Calibri" w:cs="Times New Roman"/>
          <w:sz w:val="22"/>
          <w:szCs w:val="22"/>
          <w:lang w:val="en-GB"/>
        </w:rPr>
      </w:pPr>
    </w:p>
    <w:p w14:paraId="084DD4BD" w14:textId="2CE71C58" w:rsidR="00C12B0B" w:rsidRDefault="00C12B0B" w:rsidP="00361E15">
      <w:pPr>
        <w:pStyle w:val="Pagrindinistekstas"/>
        <w:spacing w:before="8"/>
        <w:rPr>
          <w:rFonts w:ascii="Calibri" w:eastAsia="Calibri" w:hAnsi="Calibri" w:cs="Times New Roman"/>
          <w:sz w:val="22"/>
          <w:szCs w:val="22"/>
          <w:lang w:val="en-GB"/>
        </w:rPr>
      </w:pPr>
    </w:p>
    <w:p w14:paraId="56E4E78E" w14:textId="269418F1" w:rsidR="00C12B0B" w:rsidRDefault="00C12B0B" w:rsidP="00361E15">
      <w:pPr>
        <w:pStyle w:val="Pagrindinistekstas"/>
        <w:spacing w:before="8"/>
        <w:rPr>
          <w:rFonts w:ascii="Calibri" w:eastAsia="Calibri" w:hAnsi="Calibri" w:cs="Times New Roman"/>
          <w:sz w:val="22"/>
          <w:szCs w:val="22"/>
          <w:lang w:val="en-GB"/>
        </w:rPr>
      </w:pPr>
    </w:p>
    <w:p w14:paraId="6D16A9B9" w14:textId="5BB6EAE0" w:rsidR="00361E15" w:rsidRDefault="00194215" w:rsidP="00361E15">
      <w:pPr>
        <w:pStyle w:val="Pagrindinistekstas"/>
        <w:spacing w:before="8"/>
        <w:rPr>
          <w:b/>
          <w:sz w:val="20"/>
        </w:rPr>
      </w:pPr>
      <w:r>
        <w:t xml:space="preserve"> </w:t>
      </w:r>
    </w:p>
    <w:p w14:paraId="3950E959" w14:textId="77777777" w:rsidR="00FE166F" w:rsidRDefault="00FE166F" w:rsidP="00361E15">
      <w:pPr>
        <w:tabs>
          <w:tab w:val="left" w:pos="9478"/>
        </w:tabs>
        <w:spacing w:before="89"/>
        <w:jc w:val="both"/>
        <w:rPr>
          <w:color w:val="FFFFFF"/>
          <w:spacing w:val="9"/>
          <w:w w:val="99"/>
          <w:sz w:val="28"/>
          <w:shd w:val="clear" w:color="auto" w:fill="4471C4"/>
        </w:rPr>
      </w:pPr>
      <w:bookmarkStart w:id="1" w:name="DEFINITIONS_AND_EXPLANATIONS"/>
      <w:bookmarkEnd w:id="1"/>
    </w:p>
    <w:p w14:paraId="685460E6" w14:textId="77777777" w:rsidR="00FE166F" w:rsidRDefault="00FE166F" w:rsidP="00361E15">
      <w:pPr>
        <w:tabs>
          <w:tab w:val="left" w:pos="9478"/>
        </w:tabs>
        <w:spacing w:before="89"/>
        <w:jc w:val="both"/>
        <w:rPr>
          <w:color w:val="FFFFFF"/>
          <w:spacing w:val="9"/>
          <w:w w:val="99"/>
          <w:sz w:val="28"/>
          <w:shd w:val="clear" w:color="auto" w:fill="4471C4"/>
        </w:rPr>
      </w:pPr>
    </w:p>
    <w:p w14:paraId="197A0E3A" w14:textId="133C21D6" w:rsidR="00361E15" w:rsidRDefault="00361E15" w:rsidP="00361E15">
      <w:pPr>
        <w:tabs>
          <w:tab w:val="left" w:pos="9478"/>
        </w:tabs>
        <w:spacing w:before="89"/>
        <w:jc w:val="both"/>
        <w:rPr>
          <w:sz w:val="28"/>
        </w:rPr>
      </w:pPr>
      <w:r>
        <w:rPr>
          <w:color w:val="FFFFFF"/>
          <w:spacing w:val="9"/>
          <w:w w:val="99"/>
          <w:sz w:val="28"/>
          <w:shd w:val="clear" w:color="auto" w:fill="4471C4"/>
        </w:rPr>
        <w:lastRenderedPageBreak/>
        <w:t xml:space="preserve"> </w:t>
      </w:r>
      <w:r w:rsidR="00FE166F">
        <w:rPr>
          <w:color w:val="FFFFFF"/>
          <w:spacing w:val="13"/>
          <w:sz w:val="28"/>
          <w:shd w:val="clear" w:color="auto" w:fill="4471C4"/>
        </w:rPr>
        <w:t>APIBRĖŽIMAS</w:t>
      </w:r>
      <w:r>
        <w:rPr>
          <w:color w:val="FFFFFF"/>
          <w:spacing w:val="15"/>
          <w:sz w:val="28"/>
          <w:shd w:val="clear" w:color="auto" w:fill="4471C4"/>
        </w:rPr>
        <w:tab/>
      </w:r>
    </w:p>
    <w:p w14:paraId="22ACB9CD" w14:textId="77777777" w:rsidR="00380AE7" w:rsidRPr="00380AE7" w:rsidRDefault="00380AE7" w:rsidP="00380AE7">
      <w:pPr>
        <w:tabs>
          <w:tab w:val="left" w:pos="9478"/>
        </w:tabs>
        <w:spacing w:before="89"/>
        <w:jc w:val="both"/>
        <w:rPr>
          <w:rFonts w:asciiTheme="minorHAnsi" w:eastAsia="Times New Roman" w:hAnsiTheme="minorHAnsi" w:cstheme="minorHAnsi"/>
          <w:lang w:val="tr-TR" w:eastAsia="tr-TR"/>
        </w:rPr>
      </w:pPr>
      <w:r w:rsidRPr="00380AE7">
        <w:rPr>
          <w:rFonts w:asciiTheme="minorHAnsi" w:eastAsia="Times New Roman" w:hAnsiTheme="minorHAnsi" w:cstheme="minorHAnsi"/>
          <w:lang w:val="tr-TR" w:eastAsia="tr-TR"/>
        </w:rPr>
        <w:t>Skaitmeninė komunikacija - tai internetinių priemonių, tokių kaip el. paštas, socialinės žiniasklaidos pranešimai ir tekstinės žinutės, naudojimas siekiant pasiekti kitus asmenis ar konkrečią auditoriją ir pasidalyti žinute. Skaitmeniniu bendravimu galima laikyti net tokį paprastą dalyką kaip teksto skaitymas tokiame tinklalapyje.</w:t>
      </w:r>
    </w:p>
    <w:p w14:paraId="5760B9E6" w14:textId="77777777" w:rsidR="00380AE7" w:rsidRPr="00380AE7" w:rsidRDefault="00380AE7" w:rsidP="00380AE7">
      <w:pPr>
        <w:tabs>
          <w:tab w:val="left" w:pos="9478"/>
        </w:tabs>
        <w:spacing w:before="89"/>
        <w:jc w:val="both"/>
        <w:rPr>
          <w:rFonts w:asciiTheme="minorHAnsi" w:eastAsia="Times New Roman" w:hAnsiTheme="minorHAnsi" w:cstheme="minorHAnsi"/>
          <w:lang w:val="tr-TR" w:eastAsia="tr-TR"/>
        </w:rPr>
      </w:pPr>
    </w:p>
    <w:p w14:paraId="77557818" w14:textId="06CA2F7B" w:rsidR="0075148A" w:rsidRDefault="00380AE7" w:rsidP="00380AE7">
      <w:pPr>
        <w:spacing w:after="0" w:line="240" w:lineRule="auto"/>
        <w:rPr>
          <w:rFonts w:asciiTheme="minorHAnsi" w:hAnsiTheme="minorHAnsi" w:cstheme="minorHAnsi"/>
          <w:shd w:val="clear" w:color="auto" w:fill="FFFFFF"/>
        </w:rPr>
      </w:pPr>
      <w:r w:rsidRPr="00380AE7">
        <w:rPr>
          <w:rFonts w:asciiTheme="minorHAnsi" w:eastAsia="Times New Roman" w:hAnsiTheme="minorHAnsi" w:cstheme="minorHAnsi"/>
          <w:lang w:val="tr-TR" w:eastAsia="tr-TR"/>
        </w:rPr>
        <w:t>Siekdamos geriau tenkinti piliečių poreikius, vyriausybės t</w:t>
      </w:r>
      <w:r>
        <w:rPr>
          <w:rFonts w:asciiTheme="minorHAnsi" w:eastAsia="Times New Roman" w:hAnsiTheme="minorHAnsi" w:cstheme="minorHAnsi"/>
          <w:lang w:val="tr-TR" w:eastAsia="tr-TR"/>
        </w:rPr>
        <w:t>aip pat uždavė sau šį klausimą „</w:t>
      </w:r>
      <w:r w:rsidRPr="00380AE7">
        <w:rPr>
          <w:rFonts w:asciiTheme="minorHAnsi" w:eastAsia="Times New Roman" w:hAnsiTheme="minorHAnsi" w:cstheme="minorHAnsi"/>
          <w:lang w:val="tr-TR" w:eastAsia="tr-TR"/>
        </w:rPr>
        <w:t>kas yra skaitmeninis bendravimas?</w:t>
      </w:r>
      <w:r>
        <w:rPr>
          <w:rFonts w:asciiTheme="minorHAnsi" w:eastAsia="Times New Roman" w:hAnsiTheme="minorHAnsi" w:cstheme="minorHAnsi"/>
          <w:lang w:val="tr-TR" w:eastAsia="tr-TR"/>
        </w:rPr>
        <w:t>“</w:t>
      </w:r>
      <w:r w:rsidRPr="00380AE7">
        <w:rPr>
          <w:rFonts w:asciiTheme="minorHAnsi" w:eastAsia="Times New Roman" w:hAnsiTheme="minorHAnsi" w:cstheme="minorHAnsi"/>
          <w:lang w:val="tr-TR" w:eastAsia="tr-TR"/>
        </w:rPr>
        <w:t xml:space="preserve"> ir pritaikė daugelį savo paslaugų, kad galėtų geriau tenkinti piliečių poreikius. Šis procesas, paprastai vadinamas skaitmenine valdžios transformacija, vyksta nuolat, ir, tobulėjant technologijoms, </w:t>
      </w:r>
      <w:r>
        <w:rPr>
          <w:rFonts w:asciiTheme="minorHAnsi" w:eastAsia="Times New Roman" w:hAnsiTheme="minorHAnsi" w:cstheme="minorHAnsi"/>
          <w:lang w:val="tr-TR" w:eastAsia="tr-TR"/>
        </w:rPr>
        <w:t>atsakymas į tokį klausimą kaip „</w:t>
      </w:r>
      <w:r w:rsidRPr="00380AE7">
        <w:rPr>
          <w:rFonts w:asciiTheme="minorHAnsi" w:eastAsia="Times New Roman" w:hAnsiTheme="minorHAnsi" w:cstheme="minorHAnsi"/>
          <w:lang w:val="tr-TR" w:eastAsia="tr-TR"/>
        </w:rPr>
        <w:t xml:space="preserve">kas yra skaitmeninis bendravimas? </w:t>
      </w:r>
      <w:r>
        <w:rPr>
          <w:rFonts w:asciiTheme="minorHAnsi" w:eastAsia="Times New Roman" w:hAnsiTheme="minorHAnsi" w:cstheme="minorHAnsi"/>
          <w:lang w:val="tr-TR" w:eastAsia="tr-TR"/>
        </w:rPr>
        <w:t>“</w:t>
      </w:r>
      <w:r w:rsidRPr="00380AE7">
        <w:rPr>
          <w:rFonts w:asciiTheme="minorHAnsi" w:eastAsia="Times New Roman" w:hAnsiTheme="minorHAnsi" w:cstheme="minorHAnsi"/>
          <w:lang w:val="tr-TR" w:eastAsia="tr-TR"/>
        </w:rPr>
        <w:t xml:space="preserve"> gali keistis ir apimti daugiau dalykų.</w:t>
      </w:r>
    </w:p>
    <w:p w14:paraId="3AAB7D35" w14:textId="158C27E6" w:rsidR="0075148A" w:rsidRDefault="00380AE7" w:rsidP="00380AE7">
      <w:pPr>
        <w:tabs>
          <w:tab w:val="left" w:pos="8772"/>
        </w:tabs>
        <w:spacing w:after="0" w:line="240" w:lineRule="auto"/>
        <w:rPr>
          <w:rFonts w:asciiTheme="minorHAnsi" w:hAnsiTheme="minorHAnsi" w:cstheme="minorHAnsi"/>
          <w:shd w:val="clear" w:color="auto" w:fill="FFFFFF"/>
        </w:rPr>
      </w:pPr>
      <w:r>
        <w:rPr>
          <w:rFonts w:asciiTheme="minorHAnsi" w:hAnsiTheme="minorHAnsi" w:cstheme="minorHAnsi"/>
          <w:shd w:val="clear" w:color="auto" w:fill="FFFFFF"/>
        </w:rPr>
        <w:tab/>
      </w:r>
    </w:p>
    <w:p w14:paraId="702410F7" w14:textId="66A80B4B" w:rsidR="00AA6CFB" w:rsidRDefault="00AA6CFB">
      <w:pPr>
        <w:spacing w:after="0" w:line="240" w:lineRule="auto"/>
        <w:rPr>
          <w:rFonts w:asciiTheme="minorHAnsi" w:hAnsiTheme="minorHAnsi" w:cstheme="minorHAnsi"/>
          <w:shd w:val="clear" w:color="auto" w:fill="FFFFFF"/>
        </w:rPr>
      </w:pPr>
    </w:p>
    <w:p w14:paraId="5A4B7FD2" w14:textId="6354FDDA" w:rsidR="0075148A" w:rsidRDefault="00380AE7" w:rsidP="00AA6CFB">
      <w:pPr>
        <w:pStyle w:val="Antrat2"/>
        <w:shd w:val="clear" w:color="auto" w:fill="FFFFFF"/>
        <w:spacing w:before="0" w:after="0" w:line="288" w:lineRule="atLeast"/>
        <w:textAlignment w:val="baseline"/>
        <w:rPr>
          <w:rFonts w:asciiTheme="minorHAnsi" w:hAnsiTheme="minorHAnsi" w:cstheme="minorHAnsi"/>
          <w:sz w:val="22"/>
          <w:szCs w:val="22"/>
        </w:rPr>
      </w:pPr>
      <w:r>
        <w:rPr>
          <w:rFonts w:asciiTheme="minorHAnsi" w:hAnsiTheme="minorHAnsi"/>
          <w:noProof/>
          <w:lang w:val="en-US"/>
        </w:rPr>
        <w:drawing>
          <wp:anchor distT="0" distB="0" distL="114300" distR="114300" simplePos="0" relativeHeight="251651072" behindDoc="1" locked="0" layoutInCell="1" allowOverlap="1" wp14:anchorId="63666C50" wp14:editId="03C3FF43">
            <wp:simplePos x="0" y="0"/>
            <wp:positionH relativeFrom="column">
              <wp:posOffset>817245</wp:posOffset>
            </wp:positionH>
            <wp:positionV relativeFrom="paragraph">
              <wp:posOffset>172085</wp:posOffset>
            </wp:positionV>
            <wp:extent cx="4526280" cy="1530010"/>
            <wp:effectExtent l="0" t="0" r="7620" b="0"/>
            <wp:wrapTight wrapText="bothSides">
              <wp:wrapPolygon edited="0">
                <wp:start x="0" y="0"/>
                <wp:lineTo x="0" y="21250"/>
                <wp:lineTo x="21545" y="21250"/>
                <wp:lineTo x="21545" y="0"/>
                <wp:lineTo x="0" y="0"/>
              </wp:wrapPolygon>
            </wp:wrapTight>
            <wp:docPr id="5" name="Resim 5" descr="C:\Users\DELL\AppData\Local\Microsoft\Windows\INetCache\Content.Word\interactive_cont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DELL\AppData\Local\Microsoft\Windows\INetCache\Content.Word\interactive_conten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26280" cy="1530010"/>
                    </a:xfrm>
                    <a:prstGeom prst="rect">
                      <a:avLst/>
                    </a:prstGeom>
                    <a:noFill/>
                    <a:ln>
                      <a:noFill/>
                    </a:ln>
                  </pic:spPr>
                </pic:pic>
              </a:graphicData>
            </a:graphic>
          </wp:anchor>
        </w:drawing>
      </w:r>
    </w:p>
    <w:p w14:paraId="74F63B67" w14:textId="77777777"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4F3B3DED" w14:textId="77777777"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201EFFB6" w14:textId="77777777"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47967295" w14:textId="77777777"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0618E973" w14:textId="77777777"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6A971832" w14:textId="77777777"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3C23DD94" w14:textId="77777777" w:rsidR="00380AE7" w:rsidRDefault="00380AE7"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40588F0C" w14:textId="77777777" w:rsidR="00380AE7" w:rsidRDefault="00380AE7"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35903AE8" w14:textId="77777777" w:rsidR="00380AE7" w:rsidRDefault="00380AE7"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58BC8B25" w14:textId="77777777" w:rsidR="00380AE7" w:rsidRDefault="00380AE7"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26690D99" w14:textId="77777777" w:rsidR="00691DA5" w:rsidRPr="00691DA5" w:rsidRDefault="00691DA5" w:rsidP="00691DA5">
      <w:pPr>
        <w:pStyle w:val="Antrat2"/>
        <w:shd w:val="clear" w:color="auto" w:fill="FFFFFF"/>
        <w:spacing w:after="0" w:line="288" w:lineRule="atLeast"/>
        <w:textAlignment w:val="baseline"/>
        <w:rPr>
          <w:rFonts w:asciiTheme="minorHAnsi" w:hAnsiTheme="minorHAnsi" w:cstheme="minorHAnsi"/>
          <w:sz w:val="22"/>
          <w:szCs w:val="22"/>
        </w:rPr>
      </w:pPr>
      <w:r w:rsidRPr="00691DA5">
        <w:rPr>
          <w:rFonts w:asciiTheme="minorHAnsi" w:hAnsiTheme="minorHAnsi" w:cstheme="minorHAnsi"/>
          <w:sz w:val="22"/>
          <w:szCs w:val="22"/>
        </w:rPr>
        <w:t>Kodėl svarbus skaitmeninis bendravimas?</w:t>
      </w:r>
    </w:p>
    <w:p w14:paraId="273B714A" w14:textId="77777777" w:rsidR="00691DA5" w:rsidRPr="00691DA5" w:rsidRDefault="00691DA5" w:rsidP="00691DA5">
      <w:pPr>
        <w:pStyle w:val="Antrat2"/>
        <w:shd w:val="clear" w:color="auto" w:fill="FFFFFF"/>
        <w:spacing w:after="0" w:line="288" w:lineRule="atLeast"/>
        <w:textAlignment w:val="baseline"/>
        <w:rPr>
          <w:rFonts w:asciiTheme="minorHAnsi" w:hAnsiTheme="minorHAnsi" w:cstheme="minorHAnsi"/>
          <w:sz w:val="22"/>
          <w:szCs w:val="22"/>
        </w:rPr>
      </w:pPr>
    </w:p>
    <w:p w14:paraId="2E75DB08" w14:textId="3F0ABB90" w:rsidR="00691DA5" w:rsidRPr="00691DA5" w:rsidRDefault="00691DA5" w:rsidP="00691DA5">
      <w:pPr>
        <w:pStyle w:val="Antrat2"/>
        <w:shd w:val="clear" w:color="auto" w:fill="FFFFFF"/>
        <w:spacing w:after="0" w:line="288" w:lineRule="atLeast"/>
        <w:textAlignment w:val="baseline"/>
        <w:rPr>
          <w:rFonts w:asciiTheme="minorHAnsi" w:hAnsiTheme="minorHAnsi" w:cstheme="minorHAnsi"/>
          <w:b w:val="0"/>
          <w:i w:val="0"/>
          <w:sz w:val="22"/>
          <w:szCs w:val="22"/>
        </w:rPr>
      </w:pPr>
      <w:r w:rsidRPr="00691DA5">
        <w:rPr>
          <w:rFonts w:asciiTheme="minorHAnsi" w:hAnsiTheme="minorHAnsi" w:cstheme="minorHAnsi"/>
          <w:b w:val="0"/>
          <w:i w:val="0"/>
          <w:sz w:val="22"/>
          <w:szCs w:val="22"/>
        </w:rPr>
        <w:t xml:space="preserve">Pirma, jis svarbus vyriausybėms, nes skaitmeninis bendravimas yra populiarus tarp gyventojų. Piliečiai neužduoda klausimų, pavyzdžiui, </w:t>
      </w:r>
      <w:r>
        <w:rPr>
          <w:rFonts w:asciiTheme="minorHAnsi" w:hAnsiTheme="minorHAnsi" w:cstheme="minorHAnsi"/>
          <w:b w:val="0"/>
          <w:i w:val="0"/>
          <w:sz w:val="22"/>
          <w:szCs w:val="22"/>
        </w:rPr>
        <w:t>„</w:t>
      </w:r>
      <w:r w:rsidRPr="00691DA5">
        <w:rPr>
          <w:rFonts w:asciiTheme="minorHAnsi" w:hAnsiTheme="minorHAnsi" w:cstheme="minorHAnsi"/>
          <w:b w:val="0"/>
          <w:i w:val="0"/>
          <w:sz w:val="22"/>
          <w:szCs w:val="22"/>
        </w:rPr>
        <w:t>kas yra skaitmeninis bendravimas?</w:t>
      </w:r>
      <w:r>
        <w:rPr>
          <w:rFonts w:asciiTheme="minorHAnsi" w:hAnsiTheme="minorHAnsi" w:cstheme="minorHAnsi"/>
          <w:b w:val="0"/>
          <w:i w:val="0"/>
          <w:sz w:val="22"/>
          <w:szCs w:val="22"/>
        </w:rPr>
        <w:t>“</w:t>
      </w:r>
      <w:r w:rsidRPr="00691DA5">
        <w:rPr>
          <w:rFonts w:asciiTheme="minorHAnsi" w:hAnsiTheme="minorHAnsi" w:cstheme="minorHAnsi"/>
          <w:b w:val="0"/>
          <w:i w:val="0"/>
          <w:sz w:val="22"/>
          <w:szCs w:val="22"/>
        </w:rPr>
        <w:t>, jie stebisi, kodėl daugelis valdžių lėčiau jį įsisavina ir siūlo skaitmenines paslaugas, kurių jie tikisi.</w:t>
      </w:r>
    </w:p>
    <w:p w14:paraId="7A608FC1" w14:textId="77777777" w:rsidR="00691DA5" w:rsidRPr="00691DA5" w:rsidRDefault="00691DA5" w:rsidP="00691DA5">
      <w:pPr>
        <w:pStyle w:val="Antrat2"/>
        <w:shd w:val="clear" w:color="auto" w:fill="FFFFFF"/>
        <w:spacing w:after="0" w:line="288" w:lineRule="atLeast"/>
        <w:textAlignment w:val="baseline"/>
        <w:rPr>
          <w:rFonts w:asciiTheme="minorHAnsi" w:hAnsiTheme="minorHAnsi" w:cstheme="minorHAnsi"/>
          <w:sz w:val="22"/>
          <w:szCs w:val="22"/>
        </w:rPr>
      </w:pPr>
    </w:p>
    <w:p w14:paraId="5ADDD170" w14:textId="51B7ACED" w:rsidR="00D05EB1" w:rsidRDefault="00691DA5" w:rsidP="00691DA5">
      <w:pPr>
        <w:spacing w:after="0" w:line="240" w:lineRule="auto"/>
        <w:rPr>
          <w:rFonts w:asciiTheme="minorHAnsi" w:hAnsiTheme="minorHAnsi" w:cstheme="minorHAnsi"/>
        </w:rPr>
      </w:pPr>
      <w:r w:rsidRPr="00691DA5">
        <w:rPr>
          <w:rFonts w:asciiTheme="minorHAnsi" w:hAnsiTheme="minorHAnsi" w:cstheme="minorHAnsi"/>
        </w:rPr>
        <w:t>Skaitmeninis bendravimas valdžioms svarbus ne tik dėl to, kad piliečiai tikisi iš jų daugiau, bet ir dėl to, kad naudodamos skaitmeninį bendravimą valdžios institucijos gali prasmingiau įtraukti piliečius.</w:t>
      </w:r>
    </w:p>
    <w:p w14:paraId="0E71D2F9" w14:textId="3FB749E3" w:rsidR="00691DA5" w:rsidRDefault="00691DA5" w:rsidP="00691DA5">
      <w:pPr>
        <w:spacing w:after="0" w:line="240" w:lineRule="auto"/>
        <w:rPr>
          <w:rFonts w:asciiTheme="minorHAnsi" w:hAnsiTheme="minorHAnsi" w:cstheme="minorHAnsi"/>
        </w:rPr>
      </w:pPr>
    </w:p>
    <w:p w14:paraId="759A627A" w14:textId="77777777" w:rsidR="00691DA5" w:rsidRPr="00AA6CFB" w:rsidRDefault="00691DA5" w:rsidP="00691DA5">
      <w:pPr>
        <w:spacing w:after="0" w:line="240" w:lineRule="auto"/>
        <w:rPr>
          <w:rFonts w:asciiTheme="minorHAnsi" w:hAnsiTheme="minorHAnsi" w:cstheme="minorHAnsi"/>
        </w:rPr>
      </w:pPr>
    </w:p>
    <w:p w14:paraId="3671EC51" w14:textId="41AF6F54" w:rsidR="00907B53" w:rsidRDefault="00907B53">
      <w:pPr>
        <w:spacing w:after="0" w:line="240" w:lineRule="auto"/>
      </w:pPr>
    </w:p>
    <w:p w14:paraId="615EB318" w14:textId="22C937FB" w:rsidR="00907B53" w:rsidRDefault="00691DA5" w:rsidP="00691DA5">
      <w:pPr>
        <w:spacing w:after="0" w:line="240" w:lineRule="auto"/>
        <w:jc w:val="center"/>
      </w:pPr>
      <w:r>
        <w:rPr>
          <w:noProof/>
          <w:lang w:val="en-US"/>
        </w:rPr>
        <w:lastRenderedPageBreak/>
        <w:drawing>
          <wp:inline distT="0" distB="0" distL="0" distR="0" wp14:anchorId="07888E66" wp14:editId="11246B4F">
            <wp:extent cx="4704715" cy="2143125"/>
            <wp:effectExtent l="0" t="0" r="635" b="9525"/>
            <wp:docPr id="16"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04715" cy="2143125"/>
                    </a:xfrm>
                    <a:prstGeom prst="rect">
                      <a:avLst/>
                    </a:prstGeom>
                    <a:noFill/>
                  </pic:spPr>
                </pic:pic>
              </a:graphicData>
            </a:graphic>
          </wp:inline>
        </w:drawing>
      </w:r>
    </w:p>
    <w:p w14:paraId="090992D0" w14:textId="3780D24A" w:rsidR="00907B53" w:rsidRDefault="00907B53">
      <w:pPr>
        <w:spacing w:after="0" w:line="240" w:lineRule="auto"/>
      </w:pPr>
    </w:p>
    <w:p w14:paraId="360AFDF1" w14:textId="77777777" w:rsidR="00907B53" w:rsidRDefault="00907B53">
      <w:pPr>
        <w:spacing w:after="0" w:line="240" w:lineRule="auto"/>
      </w:pPr>
    </w:p>
    <w:p w14:paraId="7B256F33" w14:textId="77777777" w:rsidR="00907B53" w:rsidRDefault="00907B53">
      <w:pPr>
        <w:spacing w:after="0" w:line="240" w:lineRule="auto"/>
      </w:pPr>
    </w:p>
    <w:p w14:paraId="6627FBB3" w14:textId="5FC66B88" w:rsidR="00907B53" w:rsidRDefault="00D64CF4" w:rsidP="00D64CF4">
      <w:pPr>
        <w:spacing w:after="0" w:line="240" w:lineRule="auto"/>
        <w:jc w:val="both"/>
      </w:pPr>
      <w:r w:rsidRPr="00D64CF4">
        <w:t>Mobilieji telefonai ir kiti prietaisai leidžia bendrauti asmeniškai. Dabar daugelis tėvų mano, kad jų vaikai privalo turėti mobilųjį ir (arba) išmanųjį telefoną, kad jie galėtų visada pasiekti savo vaikus (Selingo, 2004). Tai persikėlė net į pradinių klasių moksleivius, nes mažieji mokiniai dabar nešiojasi mobilųjį telefoną arba išmanųjį telefoną. Tačiau daugelis mokytojų ir administratorių mano, kad mobilieji telefonai mokykloje labai blaško dėmesį ir skatina elgesio problemas. Tai svarbi problema mokykloms ir visai visuomenei. Mobiliųjų telefonų technologijos suteikia daug privalumų ir laisvių, tačiau reikia atskirti laisvę ir su ja susijusią atsakomybę. Reikia atidžiai apsvarstyti, kaip mokyti tinkamai naudotis telefonu.</w:t>
      </w:r>
    </w:p>
    <w:p w14:paraId="26EFEBC1" w14:textId="77777777" w:rsidR="00907B53" w:rsidRDefault="00907B53">
      <w:pPr>
        <w:spacing w:after="0" w:line="240" w:lineRule="auto"/>
      </w:pPr>
    </w:p>
    <w:p w14:paraId="5D3409E7" w14:textId="77777777" w:rsidR="00907B53" w:rsidRDefault="00907B53">
      <w:pPr>
        <w:spacing w:after="0" w:line="240" w:lineRule="auto"/>
      </w:pPr>
    </w:p>
    <w:p w14:paraId="306CC500" w14:textId="77777777" w:rsidR="00907B53" w:rsidRDefault="00907B53">
      <w:pPr>
        <w:spacing w:after="0" w:line="240" w:lineRule="auto"/>
      </w:pPr>
    </w:p>
    <w:p w14:paraId="57CE61EC" w14:textId="77777777" w:rsidR="00907B53" w:rsidRDefault="00907B53">
      <w:pPr>
        <w:spacing w:after="0" w:line="240" w:lineRule="auto"/>
      </w:pPr>
    </w:p>
    <w:p w14:paraId="238F7B2B" w14:textId="77777777" w:rsidR="00907B53" w:rsidRDefault="00907B53">
      <w:pPr>
        <w:spacing w:after="0" w:line="240" w:lineRule="auto"/>
      </w:pPr>
    </w:p>
    <w:p w14:paraId="5274F1B1" w14:textId="77777777" w:rsidR="00907B53" w:rsidRDefault="00907B53">
      <w:pPr>
        <w:spacing w:after="0" w:line="240" w:lineRule="auto"/>
      </w:pPr>
    </w:p>
    <w:p w14:paraId="6B6901AB" w14:textId="77777777" w:rsidR="00907B53" w:rsidRDefault="00907B53">
      <w:pPr>
        <w:spacing w:after="0" w:line="240" w:lineRule="auto"/>
      </w:pPr>
    </w:p>
    <w:p w14:paraId="1688AF74" w14:textId="2009FAF0" w:rsidR="00342AB5" w:rsidRDefault="00F30A0B" w:rsidP="0075148A">
      <w:pPr>
        <w:pStyle w:val="prastasiniatinklio"/>
        <w:shd w:val="clear" w:color="auto" w:fill="FEFEFE"/>
        <w:rPr>
          <w:rFonts w:asciiTheme="minorHAnsi" w:hAnsiTheme="minorHAnsi"/>
          <w:sz w:val="22"/>
          <w:szCs w:val="22"/>
        </w:rPr>
      </w:pPr>
      <w:r>
        <w:rPr>
          <w:noProof/>
        </w:rPr>
        <w:pict w14:anchorId="3D1314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style="position:absolute;margin-left:66.15pt;margin-top:1.85pt;width:354.6pt;height:221.4pt;z-index:-251654144;mso-position-horizontal-relative:text;mso-position-vertical-relative:text;mso-width-relative:page;mso-height-relative:page" wrapcoords="-46 0 -46 21527 21600 21527 21600 0 -46 0">
            <v:imagedata r:id="rId17" o:title="digital-learning-647_081216122710"/>
            <w10:wrap type="tight"/>
          </v:shape>
        </w:pict>
      </w:r>
    </w:p>
    <w:p w14:paraId="73BAE819" w14:textId="77777777" w:rsidR="003E0FB2" w:rsidRDefault="003E0FB2" w:rsidP="0075148A">
      <w:pPr>
        <w:pStyle w:val="prastasiniatinklio"/>
        <w:shd w:val="clear" w:color="auto" w:fill="FEFEFE"/>
        <w:rPr>
          <w:rFonts w:asciiTheme="minorHAnsi" w:hAnsiTheme="minorHAnsi"/>
          <w:sz w:val="22"/>
          <w:szCs w:val="22"/>
        </w:rPr>
      </w:pPr>
    </w:p>
    <w:p w14:paraId="5E9258A5" w14:textId="77777777" w:rsidR="003E0FB2" w:rsidRDefault="003E0FB2" w:rsidP="0075148A">
      <w:pPr>
        <w:pStyle w:val="prastasiniatinklio"/>
        <w:shd w:val="clear" w:color="auto" w:fill="FEFEFE"/>
        <w:rPr>
          <w:rFonts w:asciiTheme="minorHAnsi" w:hAnsiTheme="minorHAnsi"/>
          <w:sz w:val="22"/>
          <w:szCs w:val="22"/>
        </w:rPr>
      </w:pPr>
    </w:p>
    <w:p w14:paraId="03174014" w14:textId="77777777" w:rsidR="003E0FB2" w:rsidRDefault="003E0FB2" w:rsidP="0075148A">
      <w:pPr>
        <w:pStyle w:val="prastasiniatinklio"/>
        <w:shd w:val="clear" w:color="auto" w:fill="FEFEFE"/>
        <w:rPr>
          <w:rFonts w:asciiTheme="minorHAnsi" w:hAnsiTheme="minorHAnsi"/>
          <w:sz w:val="22"/>
          <w:szCs w:val="22"/>
        </w:rPr>
      </w:pPr>
    </w:p>
    <w:p w14:paraId="1A2F2732" w14:textId="77777777" w:rsidR="003E0FB2" w:rsidRDefault="003E0FB2" w:rsidP="0075148A">
      <w:pPr>
        <w:pStyle w:val="prastasiniatinklio"/>
        <w:shd w:val="clear" w:color="auto" w:fill="FEFEFE"/>
        <w:rPr>
          <w:rFonts w:asciiTheme="minorHAnsi" w:hAnsiTheme="minorHAnsi"/>
          <w:sz w:val="22"/>
          <w:szCs w:val="22"/>
        </w:rPr>
      </w:pPr>
    </w:p>
    <w:p w14:paraId="6847149C" w14:textId="77777777" w:rsidR="003E0FB2" w:rsidRDefault="003E0FB2" w:rsidP="0075148A">
      <w:pPr>
        <w:pStyle w:val="prastasiniatinklio"/>
        <w:shd w:val="clear" w:color="auto" w:fill="FEFEFE"/>
        <w:rPr>
          <w:rFonts w:asciiTheme="minorHAnsi" w:hAnsiTheme="minorHAnsi"/>
          <w:sz w:val="22"/>
          <w:szCs w:val="22"/>
        </w:rPr>
      </w:pPr>
    </w:p>
    <w:p w14:paraId="21F60589" w14:textId="77777777" w:rsidR="003E0FB2" w:rsidRDefault="003E0FB2" w:rsidP="0075148A">
      <w:pPr>
        <w:pStyle w:val="prastasiniatinklio"/>
        <w:shd w:val="clear" w:color="auto" w:fill="FEFEFE"/>
        <w:rPr>
          <w:rFonts w:asciiTheme="minorHAnsi" w:hAnsiTheme="minorHAnsi"/>
          <w:sz w:val="22"/>
          <w:szCs w:val="22"/>
        </w:rPr>
      </w:pPr>
    </w:p>
    <w:p w14:paraId="6BE25D43" w14:textId="77777777" w:rsidR="003E0FB2" w:rsidRDefault="003E0FB2" w:rsidP="0075148A">
      <w:pPr>
        <w:pStyle w:val="prastasiniatinklio"/>
        <w:shd w:val="clear" w:color="auto" w:fill="FEFEFE"/>
        <w:rPr>
          <w:rFonts w:asciiTheme="minorHAnsi" w:hAnsiTheme="minorHAnsi"/>
          <w:sz w:val="22"/>
          <w:szCs w:val="22"/>
        </w:rPr>
      </w:pPr>
    </w:p>
    <w:p w14:paraId="13E1D2F0" w14:textId="77777777" w:rsidR="003E0FB2" w:rsidRDefault="003E0FB2" w:rsidP="0075148A">
      <w:pPr>
        <w:pStyle w:val="prastasiniatinklio"/>
        <w:shd w:val="clear" w:color="auto" w:fill="FEFEFE"/>
        <w:rPr>
          <w:rFonts w:asciiTheme="minorHAnsi" w:hAnsiTheme="minorHAnsi"/>
          <w:sz w:val="22"/>
          <w:szCs w:val="22"/>
        </w:rPr>
      </w:pPr>
    </w:p>
    <w:p w14:paraId="283A48EA" w14:textId="088C7E05" w:rsidR="003E0FB2" w:rsidRDefault="008A6EE8" w:rsidP="008A6EE8">
      <w:pPr>
        <w:pStyle w:val="prastasiniatinklio"/>
        <w:shd w:val="clear" w:color="auto" w:fill="FEFEFE"/>
        <w:jc w:val="both"/>
        <w:rPr>
          <w:rFonts w:asciiTheme="minorHAnsi" w:hAnsiTheme="minorHAnsi"/>
          <w:sz w:val="22"/>
          <w:szCs w:val="22"/>
        </w:rPr>
      </w:pPr>
      <w:r w:rsidRPr="008A6EE8">
        <w:rPr>
          <w:rFonts w:asciiTheme="minorHAnsi" w:hAnsiTheme="minorHAnsi"/>
          <w:sz w:val="22"/>
          <w:szCs w:val="22"/>
        </w:rPr>
        <w:lastRenderedPageBreak/>
        <w:t xml:space="preserve">Pedagogams tenka priimti sudėtingus sprendimus dėl šių skaitmeninių komunikacijos technologijų naudojimo mokyklose. Mobilieji telefonai, trumpųjų žinučių rašymas ir socialinių tinklų naudojimas gali būti laikomi netinkamais naudoti mokyklose. Išmaniųjų telefonų ir planšetinių kompiuterių augimas papildė visą klausimą dėl žinučių programėlių. Daugelis šių programėlių leidžia </w:t>
      </w:r>
      <w:r>
        <w:rPr>
          <w:rFonts w:asciiTheme="minorHAnsi" w:hAnsiTheme="minorHAnsi"/>
          <w:sz w:val="22"/>
          <w:szCs w:val="22"/>
        </w:rPr>
        <w:t>„</w:t>
      </w:r>
      <w:r w:rsidRPr="008A6EE8">
        <w:rPr>
          <w:rFonts w:asciiTheme="minorHAnsi" w:hAnsiTheme="minorHAnsi"/>
          <w:sz w:val="22"/>
          <w:szCs w:val="22"/>
        </w:rPr>
        <w:t>anonimiškai</w:t>
      </w:r>
      <w:r>
        <w:rPr>
          <w:rFonts w:asciiTheme="minorHAnsi" w:hAnsiTheme="minorHAnsi"/>
          <w:sz w:val="22"/>
          <w:szCs w:val="22"/>
        </w:rPr>
        <w:t>“</w:t>
      </w:r>
      <w:r w:rsidRPr="008A6EE8">
        <w:rPr>
          <w:rFonts w:asciiTheme="minorHAnsi" w:hAnsiTheme="minorHAnsi"/>
          <w:sz w:val="22"/>
          <w:szCs w:val="22"/>
        </w:rPr>
        <w:t xml:space="preserve"> bendrauti, o tai siuntėjams suteikia klaidingą laisvės jausmą sakyti ar skelbti, ką tik nori. Tačiau ar jie yra laisvi? Kyla klausimas, kaip šie bendravimo būdai tinka švietimo aplinkoje? Kokių teigiamų rezultatų jie leidžia pasiekti? Kokį galimą neigiamą poveikį reikia sušvelninti ir kaip? Kokio pobūdžio "skaitmeninis pėdsakas arba tatuiruotė" (kibernetinėje erdvėje pateikta informacija apie žmogų) paliekama po šių daugybės bendravimo metodų? Netinkamos nuotraukos ar komentarai, kuriais dalijamasi nepagalvojus apie jų pasekmes, gali turėti ilgalaikį poveikį mokiniams, kai jie teikia paraiškas stoti į koledžą ar ieško pirmojo darbo.</w:t>
      </w:r>
    </w:p>
    <w:p w14:paraId="6A843FCC" w14:textId="5BA2D4DE" w:rsidR="003E0FB2" w:rsidRDefault="008A6EE8" w:rsidP="0075148A">
      <w:pPr>
        <w:pStyle w:val="prastasiniatinklio"/>
        <w:shd w:val="clear" w:color="auto" w:fill="FEFEFE"/>
        <w:rPr>
          <w:rFonts w:asciiTheme="minorHAnsi" w:hAnsiTheme="minorHAnsi"/>
          <w:sz w:val="22"/>
          <w:szCs w:val="22"/>
        </w:rPr>
      </w:pPr>
      <w:r>
        <w:rPr>
          <w:rFonts w:asciiTheme="minorHAnsi" w:hAnsiTheme="minorHAnsi"/>
          <w:noProof/>
          <w:sz w:val="22"/>
          <w:szCs w:val="22"/>
          <w:lang w:val="en-US" w:eastAsia="en-US"/>
        </w:rPr>
        <w:drawing>
          <wp:anchor distT="0" distB="0" distL="114300" distR="114300" simplePos="0" relativeHeight="251657728" behindDoc="1" locked="0" layoutInCell="1" allowOverlap="1" wp14:anchorId="2B06E690" wp14:editId="3D35717E">
            <wp:simplePos x="0" y="0"/>
            <wp:positionH relativeFrom="column">
              <wp:posOffset>4733925</wp:posOffset>
            </wp:positionH>
            <wp:positionV relativeFrom="paragraph">
              <wp:posOffset>382905</wp:posOffset>
            </wp:positionV>
            <wp:extent cx="1798320" cy="1798320"/>
            <wp:effectExtent l="0" t="0" r="0" b="0"/>
            <wp:wrapTight wrapText="bothSides">
              <wp:wrapPolygon edited="0">
                <wp:start x="0" y="0"/>
                <wp:lineTo x="0" y="21280"/>
                <wp:lineTo x="21280" y="21280"/>
                <wp:lineTo x="21280" y="0"/>
                <wp:lineTo x="0" y="0"/>
              </wp:wrapPolygon>
            </wp:wrapTight>
            <wp:docPr id="7" name="Resim 7" descr="C:\Users\DELL\AppData\Local\Microsoft\Windows\INetCache\Content.Word\digitalDiscour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DELL\AppData\Local\Microsoft\Windows\INetCache\Content.Word\digitalDiscours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98320" cy="17983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pict w14:anchorId="5145A65E">
          <v:shape id="_x0000_s1038" type="#_x0000_t75" style="position:absolute;margin-left:195.1pt;margin-top:29.9pt;width:166.65pt;height:124.6pt;z-index:-251652096;mso-position-horizontal-relative:text;mso-position-vertical-relative:text;mso-width-relative:page;mso-height-relative:page" wrapcoords="-83 0 -83 21489 21600 21489 21600 0 -83 0">
            <v:imagedata r:id="rId19" o:title="images"/>
            <w10:wrap type="tight"/>
          </v:shape>
        </w:pict>
      </w:r>
      <w:r w:rsidR="00F30A0B">
        <w:rPr>
          <w:noProof/>
        </w:rPr>
        <w:pict w14:anchorId="621B21C8">
          <v:shape id="_x0000_s1037" type="#_x0000_t75" style="position:absolute;margin-left:-3.45pt;margin-top:16.5pt;width:188pt;height:141pt;z-index:-251653120;mso-position-horizontal-relative:text;mso-position-vertical-relative:text;mso-width-relative:page;mso-height-relative:page" wrapcoords="-79 0 -79 21495 21600 21495 21600 0 -79 0">
            <v:imagedata r:id="rId20" o:title="74659_Untitled-1"/>
            <w10:wrap type="tight"/>
          </v:shape>
        </w:pict>
      </w:r>
    </w:p>
    <w:p w14:paraId="36DA50C5" w14:textId="10B710D3" w:rsidR="003E0FB2" w:rsidRDefault="003E0FB2" w:rsidP="0075148A">
      <w:pPr>
        <w:pStyle w:val="prastasiniatinklio"/>
        <w:shd w:val="clear" w:color="auto" w:fill="FEFEFE"/>
        <w:rPr>
          <w:rFonts w:asciiTheme="minorHAnsi" w:hAnsiTheme="minorHAnsi"/>
          <w:sz w:val="22"/>
          <w:szCs w:val="22"/>
        </w:rPr>
      </w:pPr>
    </w:p>
    <w:p w14:paraId="0B5AEBA5" w14:textId="05B1F37E" w:rsidR="00273BAA" w:rsidRDefault="00273BAA" w:rsidP="00946F99">
      <w:pPr>
        <w:pStyle w:val="prastasiniatinklio"/>
        <w:shd w:val="clear" w:color="auto" w:fill="FEFEFE"/>
        <w:jc w:val="both"/>
        <w:rPr>
          <w:rFonts w:asciiTheme="minorHAnsi" w:hAnsiTheme="minorHAnsi"/>
          <w:sz w:val="22"/>
          <w:szCs w:val="22"/>
        </w:rPr>
      </w:pPr>
      <w:r w:rsidRPr="00273BAA">
        <w:rPr>
          <w:rFonts w:asciiTheme="minorHAnsi" w:hAnsiTheme="minorHAnsi"/>
          <w:sz w:val="22"/>
          <w:szCs w:val="22"/>
        </w:rPr>
        <w:t xml:space="preserve">Kita vertus, jei šios technologijos bus uždraustos mokyklose, kokią žinutę tai pasiųs mūsų mokiniams, kurie gali naudotis šiais prietaisais ne mokykloje? </w:t>
      </w:r>
      <w:r w:rsidR="007E0D75" w:rsidRPr="007E0D75">
        <w:rPr>
          <w:rFonts w:asciiTheme="minorHAnsi" w:hAnsiTheme="minorHAnsi"/>
          <w:sz w:val="22"/>
          <w:szCs w:val="22"/>
        </w:rPr>
        <w:t>Mokyklos ir regiona</w:t>
      </w:r>
      <w:r w:rsidR="007E0D75">
        <w:rPr>
          <w:rFonts w:asciiTheme="minorHAnsi" w:hAnsiTheme="minorHAnsi"/>
          <w:sz w:val="22"/>
          <w:szCs w:val="22"/>
        </w:rPr>
        <w:t xml:space="preserve">i </w:t>
      </w:r>
      <w:r w:rsidRPr="00273BAA">
        <w:rPr>
          <w:rFonts w:asciiTheme="minorHAnsi" w:hAnsiTheme="minorHAnsi"/>
          <w:sz w:val="22"/>
          <w:szCs w:val="22"/>
        </w:rPr>
        <w:t>turi įvertinti, kokią ugdomąją vertę teikia šie komunikacijos metodai ir įren</w:t>
      </w:r>
      <w:r w:rsidR="00946F99">
        <w:rPr>
          <w:rFonts w:asciiTheme="minorHAnsi" w:hAnsiTheme="minorHAnsi"/>
          <w:sz w:val="22"/>
          <w:szCs w:val="22"/>
        </w:rPr>
        <w:t>giniai. Tokios priemonės, kaip „</w:t>
      </w:r>
      <w:r w:rsidRPr="00273BAA">
        <w:rPr>
          <w:rFonts w:asciiTheme="minorHAnsi" w:hAnsiTheme="minorHAnsi"/>
          <w:sz w:val="22"/>
          <w:szCs w:val="22"/>
        </w:rPr>
        <w:t>Google Hangouts</w:t>
      </w:r>
      <w:r w:rsidR="00946F99">
        <w:rPr>
          <w:rFonts w:asciiTheme="minorHAnsi" w:hAnsiTheme="minorHAnsi"/>
          <w:sz w:val="22"/>
          <w:szCs w:val="22"/>
        </w:rPr>
        <w:t>“</w:t>
      </w:r>
      <w:r w:rsidRPr="00273BAA">
        <w:rPr>
          <w:rFonts w:asciiTheme="minorHAnsi" w:hAnsiTheme="minorHAnsi"/>
          <w:sz w:val="22"/>
          <w:szCs w:val="22"/>
        </w:rPr>
        <w:t xml:space="preserve">, be kitų vaizdo ir pranešimų sistemų, naudojamos kaip mokinių bendravimo su mokytojais būdas. Daugelis </w:t>
      </w:r>
      <w:r w:rsidR="00FA6443">
        <w:rPr>
          <w:rFonts w:asciiTheme="minorHAnsi" w:hAnsiTheme="minorHAnsi"/>
          <w:sz w:val="22"/>
          <w:szCs w:val="22"/>
        </w:rPr>
        <w:t>region</w:t>
      </w:r>
      <w:r w:rsidR="00FA6443">
        <w:rPr>
          <w:rFonts w:asciiTheme="minorHAnsi" w:hAnsiTheme="minorHAnsi"/>
          <w:sz w:val="22"/>
          <w:szCs w:val="22"/>
          <w:lang w:val="lt-LT"/>
        </w:rPr>
        <w:t>ų</w:t>
      </w:r>
      <w:r w:rsidRPr="00273BAA">
        <w:rPr>
          <w:rFonts w:asciiTheme="minorHAnsi" w:hAnsiTheme="minorHAnsi"/>
          <w:sz w:val="22"/>
          <w:szCs w:val="22"/>
        </w:rPr>
        <w:t xml:space="preserve"> skatina mokinius atsinešti savo įrenginį (</w:t>
      </w:r>
      <w:r w:rsidR="007E0D75">
        <w:rPr>
          <w:rFonts w:asciiTheme="minorHAnsi" w:hAnsiTheme="minorHAnsi"/>
          <w:sz w:val="22"/>
          <w:szCs w:val="22"/>
        </w:rPr>
        <w:t xml:space="preserve">vert. </w:t>
      </w:r>
      <w:r w:rsidRPr="00273BAA">
        <w:rPr>
          <w:rFonts w:asciiTheme="minorHAnsi" w:hAnsiTheme="minorHAnsi"/>
          <w:sz w:val="22"/>
          <w:szCs w:val="22"/>
        </w:rPr>
        <w:t>BYOD</w:t>
      </w:r>
      <w:r w:rsidR="007E0D75">
        <w:rPr>
          <w:rFonts w:asciiTheme="minorHAnsi" w:hAnsiTheme="minorHAnsi"/>
          <w:sz w:val="22"/>
          <w:szCs w:val="22"/>
        </w:rPr>
        <w:t>-bring your own device (atsinešk savo įrenginį</w:t>
      </w:r>
      <w:r w:rsidRPr="00273BAA">
        <w:rPr>
          <w:rFonts w:asciiTheme="minorHAnsi" w:hAnsiTheme="minorHAnsi"/>
          <w:sz w:val="22"/>
          <w:szCs w:val="22"/>
        </w:rPr>
        <w:t>)</w:t>
      </w:r>
      <w:r w:rsidR="00FA6443">
        <w:rPr>
          <w:rFonts w:asciiTheme="minorHAnsi" w:hAnsiTheme="minorHAnsi"/>
          <w:sz w:val="22"/>
          <w:szCs w:val="22"/>
        </w:rPr>
        <w:t>)</w:t>
      </w:r>
      <w:r w:rsidRPr="00273BAA">
        <w:rPr>
          <w:rFonts w:asciiTheme="minorHAnsi" w:hAnsiTheme="minorHAnsi"/>
          <w:sz w:val="22"/>
          <w:szCs w:val="22"/>
        </w:rPr>
        <w:t>, kad mokyklose būtų galima naudoti papildomas technologijas ir leisti naudotis technologijomis, kurios mokiniams yra patogios. Technologijų vadovų komandos, nustačiusios šios praktikos edukacines vertybes (jei tokių yra), taip pat turi nuspręsti, kaip išmokyti mokinius tinkamai naudotis šiomis technologijomis.</w:t>
      </w:r>
    </w:p>
    <w:p w14:paraId="401EE616" w14:textId="76568EC6" w:rsidR="00946F99" w:rsidRPr="00946F99" w:rsidRDefault="00946F99" w:rsidP="00946F99">
      <w:pPr>
        <w:pStyle w:val="prastasiniatinklio"/>
        <w:shd w:val="clear" w:color="auto" w:fill="FEFEFE"/>
        <w:rPr>
          <w:rFonts w:asciiTheme="minorHAnsi" w:hAnsiTheme="minorHAnsi"/>
          <w:b/>
          <w:sz w:val="22"/>
          <w:szCs w:val="22"/>
        </w:rPr>
      </w:pPr>
      <w:r w:rsidRPr="00946F99">
        <w:rPr>
          <w:rFonts w:asciiTheme="minorHAnsi" w:hAnsiTheme="minorHAnsi"/>
          <w:b/>
          <w:sz w:val="22"/>
          <w:szCs w:val="22"/>
        </w:rPr>
        <w:t>Skaitmenin</w:t>
      </w:r>
      <w:r w:rsidR="00354FA0">
        <w:rPr>
          <w:rFonts w:asciiTheme="minorHAnsi" w:hAnsiTheme="minorHAnsi"/>
          <w:b/>
          <w:sz w:val="22"/>
          <w:szCs w:val="22"/>
        </w:rPr>
        <w:t>ės</w:t>
      </w:r>
      <w:r w:rsidR="00357FB8">
        <w:rPr>
          <w:rFonts w:asciiTheme="minorHAnsi" w:hAnsiTheme="minorHAnsi"/>
          <w:b/>
          <w:sz w:val="22"/>
          <w:szCs w:val="22"/>
        </w:rPr>
        <w:t xml:space="preserve"> </w:t>
      </w:r>
      <w:r w:rsidR="00354FA0">
        <w:rPr>
          <w:rFonts w:asciiTheme="minorHAnsi" w:hAnsiTheme="minorHAnsi"/>
          <w:b/>
          <w:sz w:val="22"/>
          <w:szCs w:val="22"/>
        </w:rPr>
        <w:t>komunikacijos</w:t>
      </w:r>
      <w:r w:rsidRPr="00946F99">
        <w:rPr>
          <w:rFonts w:asciiTheme="minorHAnsi" w:hAnsiTheme="minorHAnsi"/>
          <w:b/>
          <w:sz w:val="22"/>
          <w:szCs w:val="22"/>
        </w:rPr>
        <w:t xml:space="preserve"> formos</w:t>
      </w:r>
    </w:p>
    <w:p w14:paraId="7C6D9E53" w14:textId="23A4EF7D" w:rsidR="00946F99" w:rsidRPr="00946F99" w:rsidRDefault="00946F99" w:rsidP="00B050BD">
      <w:pPr>
        <w:pStyle w:val="prastasiniatinklio"/>
        <w:shd w:val="clear" w:color="auto" w:fill="FEFEFE"/>
        <w:jc w:val="both"/>
        <w:rPr>
          <w:rFonts w:asciiTheme="minorHAnsi" w:hAnsiTheme="minorHAnsi"/>
          <w:sz w:val="22"/>
          <w:szCs w:val="22"/>
        </w:rPr>
      </w:pPr>
      <w:r w:rsidRPr="00946F99">
        <w:rPr>
          <w:rFonts w:asciiTheme="minorHAnsi" w:hAnsiTheme="minorHAnsi"/>
          <w:sz w:val="22"/>
          <w:szCs w:val="22"/>
        </w:rPr>
        <w:t>Tobulėjant aukštosioms technologijoms, skaitmeniniam perdavimui naudojama daugybė ryšių formų įvairiose laikmenose ir transporto priemonėse. Kai kalbama apie skaitmeninį ryšį, žmonės paprastai galvoja apie internetą kaip apie populiariausią pavyzdį. Tačiau skaitmeninis amžius atnešė visuomenei daugiau priemonių nei tik internetas. Tolesnėje dalyje išvardijamos kelios pagrindinės skaitmeninės komunikacijos formos, kurios šiandien užima svarbią vietą mūsų aplinkoje (Sarokin, 2015).</w:t>
      </w:r>
    </w:p>
    <w:p w14:paraId="145FC92C" w14:textId="77777777" w:rsidR="00946F99" w:rsidRPr="00946F99" w:rsidRDefault="00946F99" w:rsidP="00B050BD">
      <w:pPr>
        <w:pStyle w:val="prastasiniatinklio"/>
        <w:shd w:val="clear" w:color="auto" w:fill="FEFEFE"/>
        <w:jc w:val="both"/>
        <w:rPr>
          <w:rFonts w:asciiTheme="minorHAnsi" w:hAnsiTheme="minorHAnsi"/>
          <w:sz w:val="22"/>
          <w:szCs w:val="22"/>
        </w:rPr>
      </w:pPr>
      <w:r w:rsidRPr="00946F99">
        <w:rPr>
          <w:rFonts w:asciiTheme="minorHAnsi" w:hAnsiTheme="minorHAnsi"/>
          <w:sz w:val="22"/>
          <w:szCs w:val="22"/>
        </w:rPr>
        <w:t>Internetas ir elektroninis paštas. Internetas, kuris vadinamas tinklu, jungiančiu įvairius kompiuterius visame pasaulyje, yra didžiulis komunikacijos kanalas. 2007 m. buvo apskaičiuota, kad internete gyvena 972 mln. žmonių. Kita vertus, elektroninis paštas nuo pat jo pirmojo pasirodymo 1960 m. laikomas svarbia skaitmeninio bendravimo priemone tiek viešojoje, tiek privačioje aplinkoje.</w:t>
      </w:r>
    </w:p>
    <w:p w14:paraId="39B54991" w14:textId="77777777" w:rsidR="00946F99" w:rsidRPr="00946F99" w:rsidRDefault="00946F99" w:rsidP="00946F99">
      <w:pPr>
        <w:pStyle w:val="prastasiniatinklio"/>
        <w:shd w:val="clear" w:color="auto" w:fill="FEFEFE"/>
        <w:rPr>
          <w:rFonts w:asciiTheme="minorHAnsi" w:hAnsiTheme="minorHAnsi"/>
          <w:b/>
          <w:sz w:val="22"/>
          <w:szCs w:val="22"/>
        </w:rPr>
      </w:pPr>
    </w:p>
    <w:p w14:paraId="3D0D05C3" w14:textId="37A2E388" w:rsidR="00946F99" w:rsidRDefault="00946F99" w:rsidP="00946F99">
      <w:pPr>
        <w:pStyle w:val="Antrat2"/>
        <w:shd w:val="clear" w:color="auto" w:fill="FEFEFE"/>
        <w:spacing w:before="0" w:after="75"/>
        <w:rPr>
          <w:rFonts w:asciiTheme="minorHAnsi" w:hAnsiTheme="minorHAnsi"/>
          <w:sz w:val="22"/>
          <w:szCs w:val="22"/>
        </w:rPr>
      </w:pPr>
    </w:p>
    <w:p w14:paraId="6D083C24" w14:textId="010878C0" w:rsidR="0075148A" w:rsidRDefault="00A7074B" w:rsidP="00946F99">
      <w:pPr>
        <w:pStyle w:val="Antrat2"/>
        <w:shd w:val="clear" w:color="auto" w:fill="FEFEFE"/>
        <w:spacing w:before="0" w:after="75"/>
        <w:rPr>
          <w:rFonts w:asciiTheme="minorHAnsi" w:hAnsiTheme="minorHAnsi"/>
          <w:bCs w:val="0"/>
          <w:i w:val="0"/>
          <w:color w:val="333333"/>
          <w:sz w:val="22"/>
          <w:szCs w:val="22"/>
        </w:rPr>
      </w:pPr>
      <w:r>
        <w:rPr>
          <w:noProof/>
          <w:lang w:val="en-US"/>
        </w:rPr>
        <w:drawing>
          <wp:anchor distT="0" distB="0" distL="114300" distR="114300" simplePos="0" relativeHeight="251659776" behindDoc="1" locked="0" layoutInCell="1" allowOverlap="1" wp14:anchorId="19E496FB" wp14:editId="464FC6AA">
            <wp:simplePos x="0" y="0"/>
            <wp:positionH relativeFrom="column">
              <wp:posOffset>1813560</wp:posOffset>
            </wp:positionH>
            <wp:positionV relativeFrom="paragraph">
              <wp:posOffset>157480</wp:posOffset>
            </wp:positionV>
            <wp:extent cx="2524760" cy="1767840"/>
            <wp:effectExtent l="0" t="0" r="8890" b="3810"/>
            <wp:wrapTight wrapText="bothSides">
              <wp:wrapPolygon edited="0">
                <wp:start x="0" y="0"/>
                <wp:lineTo x="0" y="21414"/>
                <wp:lineTo x="21513" y="21414"/>
                <wp:lineTo x="21513" y="0"/>
                <wp:lineTo x="0" y="0"/>
              </wp:wrapPolygon>
            </wp:wrapTight>
            <wp:docPr id="8" name="Resim 8" descr="https://previews.123rf.com/images/ndul/ndul1211/ndul121100005/16158765-conceptual-image-about-electronic-mail-how-internet-receive-and-sending-email-with-mail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previews.123rf.com/images/ndul/ndul1211/ndul121100005/16158765-conceptual-image-about-electronic-mail-how-internet-receive-and-sending-email-with-mailbox.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24760" cy="17678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901CAD" w14:textId="356ACD19" w:rsidR="00C37E59" w:rsidRDefault="00C37E59" w:rsidP="00C37E59">
      <w:pPr>
        <w:pStyle w:val="Antrat3"/>
        <w:shd w:val="clear" w:color="auto" w:fill="FEFEFE"/>
        <w:spacing w:before="0" w:after="300"/>
        <w:rPr>
          <w:rFonts w:asciiTheme="minorHAnsi" w:hAnsiTheme="minorHAnsi"/>
          <w:b/>
          <w:bCs/>
          <w:color w:val="333333"/>
          <w:sz w:val="22"/>
          <w:szCs w:val="22"/>
        </w:rPr>
      </w:pPr>
    </w:p>
    <w:p w14:paraId="5457ACAA" w14:textId="5D641D4D" w:rsidR="00A7074B" w:rsidRPr="00A7074B" w:rsidRDefault="00A7074B" w:rsidP="00A7074B"/>
    <w:p w14:paraId="1FC5B68D" w14:textId="77777777" w:rsidR="00A7074B" w:rsidRDefault="00A7074B" w:rsidP="00A7074B">
      <w:pPr>
        <w:pStyle w:val="Antrat3"/>
        <w:shd w:val="clear" w:color="auto" w:fill="FEFEFE"/>
        <w:spacing w:before="0" w:after="300"/>
        <w:rPr>
          <w:rFonts w:asciiTheme="minorHAnsi" w:hAnsiTheme="minorHAnsi"/>
          <w:color w:val="auto"/>
          <w:sz w:val="22"/>
          <w:szCs w:val="22"/>
        </w:rPr>
      </w:pPr>
    </w:p>
    <w:p w14:paraId="5F1F5333" w14:textId="77777777" w:rsidR="00A7074B" w:rsidRDefault="00A7074B" w:rsidP="00A7074B">
      <w:pPr>
        <w:pStyle w:val="Antrat3"/>
        <w:shd w:val="clear" w:color="auto" w:fill="FEFEFE"/>
        <w:spacing w:before="0" w:after="300"/>
        <w:rPr>
          <w:rFonts w:asciiTheme="minorHAnsi" w:hAnsiTheme="minorHAnsi"/>
          <w:color w:val="auto"/>
          <w:sz w:val="22"/>
          <w:szCs w:val="22"/>
        </w:rPr>
      </w:pPr>
    </w:p>
    <w:p w14:paraId="78A62B64" w14:textId="74897908" w:rsidR="00A7074B" w:rsidRDefault="00A7074B" w:rsidP="00A7074B">
      <w:pPr>
        <w:pStyle w:val="Antrat3"/>
        <w:shd w:val="clear" w:color="auto" w:fill="FEFEFE"/>
        <w:spacing w:before="0" w:after="300"/>
        <w:rPr>
          <w:rFonts w:asciiTheme="minorHAnsi" w:hAnsiTheme="minorHAnsi"/>
          <w:color w:val="auto"/>
          <w:sz w:val="22"/>
          <w:szCs w:val="22"/>
        </w:rPr>
      </w:pPr>
    </w:p>
    <w:p w14:paraId="31D39A41" w14:textId="77777777" w:rsidR="00B050BD" w:rsidRPr="00B050BD" w:rsidRDefault="00B050BD" w:rsidP="00B050BD">
      <w:pPr>
        <w:pStyle w:val="Antrat3"/>
        <w:shd w:val="clear" w:color="auto" w:fill="FEFEFE"/>
        <w:spacing w:after="300"/>
        <w:jc w:val="both"/>
        <w:rPr>
          <w:rFonts w:asciiTheme="minorHAnsi" w:hAnsiTheme="minorHAnsi"/>
          <w:color w:val="auto"/>
          <w:sz w:val="22"/>
          <w:szCs w:val="22"/>
        </w:rPr>
      </w:pPr>
      <w:r w:rsidRPr="00B050BD">
        <w:rPr>
          <w:rFonts w:asciiTheme="minorHAnsi" w:hAnsiTheme="minorHAnsi"/>
          <w:b/>
          <w:color w:val="auto"/>
          <w:sz w:val="22"/>
          <w:szCs w:val="22"/>
        </w:rPr>
        <w:t xml:space="preserve">Mobilieji telefonai. </w:t>
      </w:r>
      <w:r w:rsidRPr="00B050BD">
        <w:rPr>
          <w:rFonts w:asciiTheme="minorHAnsi" w:hAnsiTheme="minorHAnsi"/>
          <w:color w:val="auto"/>
          <w:sz w:val="22"/>
          <w:szCs w:val="22"/>
        </w:rPr>
        <w:t>Anksčiau mobiliuosiuose telefonuose buvo galima bendrauti tik skambučiais ir trumposiomis žinutėmis (SMS). Dėl išmaniųjų telefonų su 3G ir Wi-Fi technologijomis proveržio 2000-ųjų viduryje ir 4G pastaraisiais metais mobilieji telefonai virto skaitmeniniais perdavimo įrenginiais, turinčiais daugybę praktinio ryšio rūšių. Dabar per šią elektroninę terpę galima siųsti daugialypės terpės žinutes, skambinti balsu ir vaizdo skambučiais.</w:t>
      </w:r>
    </w:p>
    <w:p w14:paraId="1DD18ACE" w14:textId="77777777" w:rsidR="00B050BD" w:rsidRPr="00B050BD" w:rsidRDefault="00B050BD" w:rsidP="00B050BD">
      <w:pPr>
        <w:pStyle w:val="Antrat3"/>
        <w:shd w:val="clear" w:color="auto" w:fill="FEFEFE"/>
        <w:spacing w:after="300"/>
        <w:jc w:val="both"/>
        <w:rPr>
          <w:rFonts w:asciiTheme="minorHAnsi" w:hAnsiTheme="minorHAnsi"/>
          <w:color w:val="auto"/>
          <w:sz w:val="22"/>
          <w:szCs w:val="22"/>
        </w:rPr>
      </w:pPr>
      <w:r w:rsidRPr="00B050BD">
        <w:rPr>
          <w:rFonts w:asciiTheme="minorHAnsi" w:hAnsiTheme="minorHAnsi"/>
          <w:b/>
          <w:color w:val="auto"/>
          <w:sz w:val="22"/>
          <w:szCs w:val="22"/>
        </w:rPr>
        <w:t xml:space="preserve">Didelės raiškos televizija. </w:t>
      </w:r>
      <w:r w:rsidRPr="00B050BD">
        <w:rPr>
          <w:rFonts w:asciiTheme="minorHAnsi" w:hAnsiTheme="minorHAnsi"/>
          <w:color w:val="auto"/>
          <w:sz w:val="22"/>
          <w:szCs w:val="22"/>
        </w:rPr>
        <w:t>Televizija paprastai laikoma įprastine žiniasklaidos priemone ir transliuojamos žiniasklaidos forma. Šis prietaisas priima vaizdo ir garso signalus, kad parodytų rinkodaros specialistų pranešimus klientams. Tačiau pastarojo meto technologinės naujovės leidžia televizoriais transliuoti internetą, žaisti žaidimus, apsipirkti ir t. t. Todėl didelės raiškos televizija tampa tikra interaktyvia skaitmenine komunikacijos priemone.</w:t>
      </w:r>
    </w:p>
    <w:p w14:paraId="14A12E85" w14:textId="77777777" w:rsidR="00B050BD" w:rsidRPr="00B050BD" w:rsidRDefault="00B050BD" w:rsidP="00B050BD">
      <w:pPr>
        <w:pStyle w:val="Antrat3"/>
        <w:shd w:val="clear" w:color="auto" w:fill="FEFEFE"/>
        <w:spacing w:before="0" w:after="300"/>
        <w:jc w:val="both"/>
        <w:rPr>
          <w:rFonts w:asciiTheme="minorHAnsi" w:hAnsiTheme="minorHAnsi"/>
          <w:color w:val="auto"/>
          <w:sz w:val="22"/>
          <w:szCs w:val="22"/>
        </w:rPr>
      </w:pPr>
      <w:r w:rsidRPr="00B050BD">
        <w:rPr>
          <w:rFonts w:asciiTheme="minorHAnsi" w:hAnsiTheme="minorHAnsi"/>
          <w:b/>
          <w:color w:val="auto"/>
          <w:sz w:val="22"/>
          <w:szCs w:val="22"/>
        </w:rPr>
        <w:t xml:space="preserve">Fizinė skaitmeninė laikmena. </w:t>
      </w:r>
      <w:r w:rsidRPr="00B050BD">
        <w:rPr>
          <w:rFonts w:asciiTheme="minorHAnsi" w:hAnsiTheme="minorHAnsi"/>
          <w:color w:val="auto"/>
          <w:sz w:val="22"/>
          <w:szCs w:val="22"/>
        </w:rPr>
        <w:t>Didėjant skaitmeninių transliacijų poreikiams, žmonės turi saugoti duomenis elektroniniu būdu. Skaitmeninėmis bylomis kasdien keičiamasi interneto aplinkoje. Tai taip pat yra įtraukiančio skaitmeninio bendravimo tarp žmonių forma.</w:t>
      </w:r>
    </w:p>
    <w:p w14:paraId="6B2FA2FF" w14:textId="79821665" w:rsidR="00C37267" w:rsidRDefault="00F30A0B" w:rsidP="005B5D6A">
      <w:pPr>
        <w:pStyle w:val="Antrat3"/>
        <w:shd w:val="clear" w:color="auto" w:fill="FEFEFE"/>
        <w:spacing w:before="0" w:after="300"/>
        <w:jc w:val="both"/>
        <w:rPr>
          <w:rFonts w:asciiTheme="minorHAnsi" w:hAnsiTheme="minorHAnsi"/>
          <w:color w:val="auto"/>
          <w:sz w:val="22"/>
          <w:szCs w:val="22"/>
        </w:rPr>
      </w:pPr>
      <w:r w:rsidRPr="00B30258">
        <w:rPr>
          <w:b/>
          <w:noProof/>
        </w:rPr>
        <w:lastRenderedPageBreak/>
        <w:pict w14:anchorId="47294C11">
          <v:shape id="_x0000_s1039" type="#_x0000_t75" style="position:absolute;left:0;text-align:left;margin-left:124.2pt;margin-top:241.35pt;width:232.8pt;height:155.4pt;z-index:-251651072;mso-position-horizontal-relative:text;mso-position-vertical-relative:text;mso-width-relative:page;mso-height-relative:page" wrapcoords="-70 0 -70 21496 21600 21496 21600 0 -70 0">
            <v:imagedata r:id="rId22" o:title="social-media-in-education"/>
            <w10:wrap type="tight"/>
          </v:shape>
        </w:pict>
      </w:r>
      <w:r w:rsidR="00B30258" w:rsidRPr="00B30258">
        <w:rPr>
          <w:rFonts w:asciiTheme="minorHAnsi" w:hAnsiTheme="minorHAnsi"/>
          <w:b/>
          <w:color w:val="auto"/>
          <w:sz w:val="22"/>
          <w:szCs w:val="22"/>
        </w:rPr>
        <w:t>Socialinė žiniasklaida.</w:t>
      </w:r>
      <w:r w:rsidR="00B30258" w:rsidRPr="00B30258">
        <w:rPr>
          <w:rFonts w:asciiTheme="minorHAnsi" w:hAnsiTheme="minorHAnsi"/>
          <w:color w:val="auto"/>
          <w:sz w:val="22"/>
          <w:szCs w:val="22"/>
        </w:rPr>
        <w:t xml:space="preserve"> Būtina paminėti revoliucinį socialinės žiniasklaidos platformų povei</w:t>
      </w:r>
      <w:r w:rsidR="00B30258">
        <w:rPr>
          <w:rFonts w:asciiTheme="minorHAnsi" w:hAnsiTheme="minorHAnsi"/>
          <w:color w:val="auto"/>
          <w:sz w:val="22"/>
          <w:szCs w:val="22"/>
        </w:rPr>
        <w:t>kį skaitmeninei komunikacijai. „</w:t>
      </w:r>
      <w:r w:rsidR="00B30258" w:rsidRPr="00B30258">
        <w:rPr>
          <w:rFonts w:asciiTheme="minorHAnsi" w:hAnsiTheme="minorHAnsi"/>
          <w:color w:val="auto"/>
          <w:sz w:val="22"/>
          <w:szCs w:val="22"/>
        </w:rPr>
        <w:t>Terminas socialinės žiniasklaidos technologija (SMT) reiškia žiniatinklio ir mobiliąsias taikomąsias programas, kurios leidžia asmenims ir organizacijoms kurti, įtraukti ir dalytis nauju naudotojų sukurtu ar jau esamu turiniu, skaitmeninėje aplinkoje b</w:t>
      </w:r>
      <w:r w:rsidR="00B30258">
        <w:rPr>
          <w:rFonts w:asciiTheme="minorHAnsi" w:hAnsiTheme="minorHAnsi"/>
          <w:color w:val="auto"/>
          <w:sz w:val="22"/>
          <w:szCs w:val="22"/>
        </w:rPr>
        <w:t>endraujant įvairiomis kryptimis“</w:t>
      </w:r>
      <w:r w:rsidR="00B30258" w:rsidRPr="00B30258">
        <w:rPr>
          <w:rFonts w:asciiTheme="minorHAnsi" w:hAnsiTheme="minorHAnsi"/>
          <w:color w:val="auto"/>
          <w:sz w:val="22"/>
          <w:szCs w:val="22"/>
        </w:rPr>
        <w:t xml:space="preserve"> (Davis, Deil, Rios ir Canche, 2014). Taigi socialinė žiniasklaida laikoma viena iš skaitmeninio perdavimo rūšių, kai žmonės dalijasi, keičiasi ir aptaria informaciją internetinėje aplinkoje. Naudodamiesi šiomis platformomis asmenys ir organizacijos gali laisvai kurti ir dalytis informacija apie save. Socialinę žiniasklaidą galima matyti įvairiomis formomis interneto forumuose, interneto dienoraščiuose, socialiniuose tinklaraščiuose, mikrotinklaraščiuose, vikipedijose, podkastuose, nuotraukose, vaizdo įrašuose, reitinguose ir žymose. Be to, yra ir kitų technologijų, kurios taip pat yra jos dalis, pavyzdžiui, tinklaraščiai, paveikslėlių dalijimasis, vlogai, sieniniai įrašai, el. laiškai, greitosios žinutės, dalijimasis muzika, sutelktinis naudojimasis, balsas per IP ir pan. Socialinės žiniasklaidos dėka organizacijos ir žmonės gali bendrauti, pavyzdžiui, siųsti ir gauti pranešimus įvairiais skaitmeniniais kanalais. Keletas pastebimų socialinės žiniask</w:t>
      </w:r>
      <w:r w:rsidR="00B30258">
        <w:rPr>
          <w:rFonts w:asciiTheme="minorHAnsi" w:hAnsiTheme="minorHAnsi"/>
          <w:color w:val="auto"/>
          <w:sz w:val="22"/>
          <w:szCs w:val="22"/>
        </w:rPr>
        <w:t>laidos platformų pavyzdžių yra „Facebook“, „Twitter“, „</w:t>
      </w:r>
      <w:r w:rsidR="00B30258" w:rsidRPr="00B30258">
        <w:rPr>
          <w:rFonts w:asciiTheme="minorHAnsi" w:hAnsiTheme="minorHAnsi"/>
          <w:color w:val="auto"/>
          <w:sz w:val="22"/>
          <w:szCs w:val="22"/>
        </w:rPr>
        <w:t>LinkedIn</w:t>
      </w:r>
      <w:r w:rsidR="00B30258">
        <w:rPr>
          <w:rFonts w:asciiTheme="minorHAnsi" w:hAnsiTheme="minorHAnsi"/>
          <w:color w:val="auto"/>
          <w:sz w:val="22"/>
          <w:szCs w:val="22"/>
        </w:rPr>
        <w:t>“ ir „</w:t>
      </w:r>
      <w:r w:rsidR="00B30258" w:rsidRPr="00B30258">
        <w:rPr>
          <w:rFonts w:asciiTheme="minorHAnsi" w:hAnsiTheme="minorHAnsi"/>
          <w:color w:val="auto"/>
          <w:sz w:val="22"/>
          <w:szCs w:val="22"/>
        </w:rPr>
        <w:t>Youtube</w:t>
      </w:r>
      <w:r w:rsidR="00B30258">
        <w:rPr>
          <w:rFonts w:asciiTheme="minorHAnsi" w:hAnsiTheme="minorHAnsi"/>
          <w:color w:val="auto"/>
          <w:sz w:val="22"/>
          <w:szCs w:val="22"/>
        </w:rPr>
        <w:t xml:space="preserve">“. </w:t>
      </w:r>
      <w:r w:rsidR="00B30258" w:rsidRPr="00B30258">
        <w:rPr>
          <w:rFonts w:asciiTheme="minorHAnsi" w:hAnsiTheme="minorHAnsi"/>
          <w:color w:val="auto"/>
          <w:sz w:val="22"/>
          <w:szCs w:val="22"/>
        </w:rPr>
        <w:t>Šios programos leidžia žmonėms dalytis turiniu pasauliniu mastu ir realiuoju laiku įsitraukti į pokalbius konkrečiomis temomis. Šiais laikais, kai interneto ir telekomunikacijų pramonė susilieja, socialinė žiniasklaida tapo šios revoliucijos magnetu.</w:t>
      </w:r>
    </w:p>
    <w:p w14:paraId="71D66AC1" w14:textId="49CA5969" w:rsidR="00B30258" w:rsidRDefault="00B30258" w:rsidP="00B30258"/>
    <w:p w14:paraId="72D4EF2D" w14:textId="6DE88FF9" w:rsidR="00B30258" w:rsidRDefault="00B30258" w:rsidP="00B30258"/>
    <w:p w14:paraId="0DE842C3" w14:textId="77777777" w:rsidR="00B30258" w:rsidRPr="00B30258" w:rsidRDefault="00B30258" w:rsidP="00B30258"/>
    <w:p w14:paraId="3C651774" w14:textId="0D419410" w:rsidR="005B5D6A" w:rsidRDefault="005B5D6A" w:rsidP="005B5D6A"/>
    <w:p w14:paraId="27D9D1E7" w14:textId="77777777" w:rsidR="005B5D6A" w:rsidRPr="005B5D6A" w:rsidRDefault="005B5D6A" w:rsidP="005B5D6A"/>
    <w:p w14:paraId="40FDEB23" w14:textId="68326D70" w:rsidR="005B5D6A" w:rsidRDefault="005B5D6A" w:rsidP="005B5D6A"/>
    <w:p w14:paraId="719D45B7" w14:textId="77777777" w:rsidR="005B5D6A" w:rsidRPr="005B5D6A" w:rsidRDefault="005B5D6A" w:rsidP="005B5D6A"/>
    <w:p w14:paraId="615FB45D" w14:textId="2F974394" w:rsidR="005B5D6A" w:rsidRDefault="005B5D6A" w:rsidP="005B5D6A"/>
    <w:p w14:paraId="59085EE7" w14:textId="77777777" w:rsidR="005B5D6A" w:rsidRPr="005B5D6A" w:rsidRDefault="005B5D6A" w:rsidP="005B5D6A"/>
    <w:p w14:paraId="309E27FE" w14:textId="0C1C1E6A" w:rsidR="00DA0EDA" w:rsidRDefault="00DA0EDA" w:rsidP="00C37E59">
      <w:pPr>
        <w:pStyle w:val="Antrat3"/>
        <w:shd w:val="clear" w:color="auto" w:fill="FEFEFE"/>
        <w:spacing w:before="0" w:after="300"/>
        <w:rPr>
          <w:rFonts w:asciiTheme="minorHAnsi" w:hAnsiTheme="minorHAnsi"/>
          <w:b/>
          <w:bCs/>
          <w:color w:val="333333"/>
          <w:sz w:val="22"/>
          <w:szCs w:val="22"/>
        </w:rPr>
      </w:pPr>
    </w:p>
    <w:p w14:paraId="2DC7850D" w14:textId="5A481492" w:rsidR="00A7074B" w:rsidRDefault="00A7074B" w:rsidP="00A7074B"/>
    <w:p w14:paraId="1A49FE82" w14:textId="23B5700F" w:rsidR="00A7074B" w:rsidRDefault="00A7074B" w:rsidP="00A7074B"/>
    <w:p w14:paraId="0298B716" w14:textId="77777777" w:rsidR="00A7074B" w:rsidRPr="00A7074B" w:rsidRDefault="00A7074B" w:rsidP="00A7074B"/>
    <w:p w14:paraId="4302A961" w14:textId="008489B0" w:rsidR="00DA0EDA" w:rsidRPr="00DA0EDA" w:rsidRDefault="00DA0EDA" w:rsidP="00DA0EDA"/>
    <w:p w14:paraId="0DD66C4F" w14:textId="14E07B2F" w:rsidR="00C37E59" w:rsidRDefault="00C37E59">
      <w:pPr>
        <w:spacing w:after="0" w:line="240" w:lineRule="auto"/>
        <w:rPr>
          <w:rFonts w:asciiTheme="minorHAnsi" w:eastAsia="Times New Roman" w:hAnsiTheme="minorHAnsi"/>
          <w:color w:val="333333"/>
          <w:lang w:val="tr-TR" w:eastAsia="tr-TR"/>
        </w:rPr>
      </w:pPr>
    </w:p>
    <w:p w14:paraId="02E27B7E" w14:textId="77777777" w:rsidR="00AF3030" w:rsidRDefault="00AF3030" w:rsidP="00CF49E0">
      <w:pPr>
        <w:spacing w:after="0" w:line="240" w:lineRule="auto"/>
        <w:jc w:val="both"/>
      </w:pPr>
    </w:p>
    <w:p w14:paraId="26715910" w14:textId="0D12EF85" w:rsidR="00C37E59" w:rsidRDefault="00CF49E0" w:rsidP="00CF49E0">
      <w:pPr>
        <w:spacing w:after="0" w:line="240" w:lineRule="auto"/>
        <w:jc w:val="both"/>
      </w:pPr>
      <w:r w:rsidRPr="00CF49E0">
        <w:t xml:space="preserve">Socialinės žiniasklaidos naudotojų skaičius pagrindinėse platformose pasiekė reikšmingą statistiką. Pagal socialinių svetainių skaičių pirmauja </w:t>
      </w:r>
      <w:r>
        <w:t>„</w:t>
      </w:r>
      <w:r w:rsidRPr="00CF49E0">
        <w:t>Facebook</w:t>
      </w:r>
      <w:r>
        <w:t>“</w:t>
      </w:r>
      <w:r w:rsidRPr="00CF49E0">
        <w:t>, kuriame gyvena 1,6 mlrd.</w:t>
      </w:r>
      <w:r>
        <w:t xml:space="preserve"> žmonių, o antroje vietoje yra „</w:t>
      </w:r>
      <w:r w:rsidRPr="00CF49E0">
        <w:t>Youtube</w:t>
      </w:r>
      <w:r>
        <w:t>“</w:t>
      </w:r>
      <w:r w:rsidRPr="00CF49E0">
        <w:t>, turinti daugiau</w:t>
      </w:r>
      <w:r>
        <w:t xml:space="preserve"> nei 1 mlrd. vartotojų. Be to, „</w:t>
      </w:r>
      <w:r w:rsidRPr="00CF49E0">
        <w:t>Statista</w:t>
      </w:r>
      <w:r>
        <w:t>“</w:t>
      </w:r>
      <w:r w:rsidRPr="00CF49E0">
        <w:t xml:space="preserve"> (Statista, 2017) prognoz</w:t>
      </w:r>
      <w:r>
        <w:t>avo</w:t>
      </w:r>
      <w:r w:rsidRPr="00CF49E0">
        <w:t>, kad 2020 m. socialinės žiniasklaidos naudotojų skaičius gali viršyti 2,95 mlrd. ir tai sudarys trečdalį pasaulio gyventojų. Be to, didėja ne tik dalyvių skaičius, bet ir laikas, kurį žmo</w:t>
      </w:r>
      <w:r w:rsidR="00B6336D">
        <w:t>nės praleidžia šiose svetainėse (</w:t>
      </w:r>
      <w:r w:rsidRPr="00CF49E0">
        <w:t xml:space="preserve"> fiksuoja</w:t>
      </w:r>
      <w:r w:rsidR="00B6336D">
        <w:t>mi</w:t>
      </w:r>
      <w:r w:rsidRPr="00CF49E0">
        <w:t xml:space="preserve"> dideli skaiči</w:t>
      </w:r>
      <w:r w:rsidR="00B6336D">
        <w:t>ai)</w:t>
      </w:r>
      <w:r w:rsidRPr="00CF49E0">
        <w:t>.</w:t>
      </w:r>
    </w:p>
    <w:p w14:paraId="77A0DDA1" w14:textId="6C00B748" w:rsidR="00C37E59" w:rsidRDefault="00C37E59">
      <w:pPr>
        <w:spacing w:after="0" w:line="240" w:lineRule="auto"/>
      </w:pPr>
    </w:p>
    <w:p w14:paraId="0E3678EA" w14:textId="4A145559" w:rsidR="00C37E59" w:rsidRDefault="005B5D6A">
      <w:pPr>
        <w:spacing w:after="0" w:line="240" w:lineRule="auto"/>
      </w:pPr>
      <w:r>
        <w:rPr>
          <w:noProof/>
          <w:lang w:val="en-US"/>
        </w:rPr>
        <w:drawing>
          <wp:anchor distT="0" distB="0" distL="114300" distR="114300" simplePos="0" relativeHeight="251655680" behindDoc="1" locked="0" layoutInCell="1" allowOverlap="1" wp14:anchorId="17E0A745" wp14:editId="7D854411">
            <wp:simplePos x="0" y="0"/>
            <wp:positionH relativeFrom="column">
              <wp:posOffset>1183005</wp:posOffset>
            </wp:positionH>
            <wp:positionV relativeFrom="paragraph">
              <wp:posOffset>160655</wp:posOffset>
            </wp:positionV>
            <wp:extent cx="4122420" cy="2046605"/>
            <wp:effectExtent l="0" t="0" r="0" b="0"/>
            <wp:wrapTight wrapText="bothSides">
              <wp:wrapPolygon edited="0">
                <wp:start x="0" y="0"/>
                <wp:lineTo x="0" y="21312"/>
                <wp:lineTo x="21460" y="21312"/>
                <wp:lineTo x="21460" y="0"/>
                <wp:lineTo x="0" y="0"/>
              </wp:wrapPolygon>
            </wp:wrapTight>
            <wp:docPr id="9" name="Resim 9" descr="C:\Users\DELL\AppData\Local\Microsoft\Windows\INetCache\Content.Word\akhilpandey.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DELL\AppData\Local\Microsoft\Windows\INetCache\Content.Word\akhilpandey.in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22420" cy="20466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866E44E" w14:textId="4D764400" w:rsidR="00C37E59" w:rsidRDefault="00C37E59">
      <w:pPr>
        <w:spacing w:after="0" w:line="240" w:lineRule="auto"/>
      </w:pPr>
    </w:p>
    <w:p w14:paraId="36064E86" w14:textId="34CD7BD4" w:rsidR="00C37E59" w:rsidRDefault="00C37E59">
      <w:pPr>
        <w:spacing w:after="0" w:line="240" w:lineRule="auto"/>
      </w:pPr>
    </w:p>
    <w:p w14:paraId="19EC826B" w14:textId="21540B8E" w:rsidR="00C37E59" w:rsidRDefault="00C37E59">
      <w:pPr>
        <w:spacing w:after="0" w:line="240" w:lineRule="auto"/>
      </w:pPr>
    </w:p>
    <w:p w14:paraId="304C0168" w14:textId="6EDEBCCF" w:rsidR="00C37E59" w:rsidRDefault="00C37E59">
      <w:pPr>
        <w:spacing w:after="0" w:line="240" w:lineRule="auto"/>
      </w:pPr>
    </w:p>
    <w:p w14:paraId="71FE3CB8" w14:textId="416C51DC" w:rsidR="00C37E59" w:rsidRDefault="00C37E59">
      <w:pPr>
        <w:spacing w:after="0" w:line="240" w:lineRule="auto"/>
      </w:pPr>
    </w:p>
    <w:p w14:paraId="738D37DD" w14:textId="0BA51C6A" w:rsidR="00C37E59" w:rsidRDefault="00C37E59">
      <w:pPr>
        <w:spacing w:after="0" w:line="240" w:lineRule="auto"/>
      </w:pPr>
    </w:p>
    <w:p w14:paraId="583FBD30" w14:textId="2049BA7F" w:rsidR="00C37E59" w:rsidRDefault="00C37E59">
      <w:pPr>
        <w:spacing w:after="0" w:line="240" w:lineRule="auto"/>
      </w:pPr>
    </w:p>
    <w:p w14:paraId="47846EBB" w14:textId="1E4ED8C6" w:rsidR="00C37E59" w:rsidRDefault="00C37E59">
      <w:pPr>
        <w:spacing w:after="0" w:line="240" w:lineRule="auto"/>
      </w:pPr>
    </w:p>
    <w:p w14:paraId="6C739BA8" w14:textId="4561EC16" w:rsidR="00907B53" w:rsidRDefault="00907B53">
      <w:pPr>
        <w:spacing w:after="0" w:line="240" w:lineRule="auto"/>
      </w:pPr>
    </w:p>
    <w:p w14:paraId="58AAD94A" w14:textId="2D5EC8CC" w:rsidR="005B5D6A" w:rsidRDefault="005B5D6A">
      <w:pPr>
        <w:spacing w:after="0" w:line="240" w:lineRule="auto"/>
      </w:pPr>
    </w:p>
    <w:p w14:paraId="2849F694" w14:textId="388555A5" w:rsidR="005B5D6A" w:rsidRDefault="005B5D6A">
      <w:pPr>
        <w:spacing w:after="0" w:line="240" w:lineRule="auto"/>
      </w:pPr>
    </w:p>
    <w:p w14:paraId="6E337886" w14:textId="47A3A7DD" w:rsidR="005B5D6A" w:rsidRDefault="005B5D6A">
      <w:pPr>
        <w:spacing w:after="0" w:line="240" w:lineRule="auto"/>
      </w:pPr>
    </w:p>
    <w:p w14:paraId="6C6B9470" w14:textId="762A6DA4" w:rsidR="005B5D6A" w:rsidRDefault="005B5D6A">
      <w:pPr>
        <w:spacing w:after="0" w:line="240" w:lineRule="auto"/>
      </w:pPr>
    </w:p>
    <w:p w14:paraId="54BD2E94" w14:textId="77777777" w:rsidR="005B5D6A" w:rsidRDefault="005B5D6A">
      <w:pPr>
        <w:spacing w:after="0" w:line="240" w:lineRule="auto"/>
      </w:pPr>
    </w:p>
    <w:p w14:paraId="67B2A7DB" w14:textId="77777777" w:rsidR="0010000F" w:rsidRPr="0010000F" w:rsidRDefault="0010000F" w:rsidP="0010000F">
      <w:pPr>
        <w:spacing w:after="0" w:line="240" w:lineRule="auto"/>
        <w:jc w:val="both"/>
        <w:rPr>
          <w:rFonts w:asciiTheme="minorHAnsi" w:eastAsia="Times New Roman" w:hAnsiTheme="minorHAnsi"/>
          <w:bCs/>
          <w:iCs/>
        </w:rPr>
      </w:pPr>
      <w:r w:rsidRPr="0010000F">
        <w:rPr>
          <w:rFonts w:asciiTheme="minorHAnsi" w:eastAsia="Times New Roman" w:hAnsiTheme="minorHAnsi"/>
          <w:bCs/>
          <w:iCs/>
        </w:rPr>
        <w:t xml:space="preserve">Šiuolaikinių technologijų eroje socialinė žiniasklaida užima vieną iš dominuojančių pozicijų tiek asmens gyvenime, tiek organizacijos veikloje. Pasaulinė šios skaitmeninės perdavimo formos revoliucija pavertė ją dabartinio skaitmeninės komunikacijos taikymo rinkodaros srityse magnetu. </w:t>
      </w:r>
    </w:p>
    <w:p w14:paraId="4BDE715F" w14:textId="77777777" w:rsidR="0010000F" w:rsidRPr="0010000F" w:rsidRDefault="0010000F" w:rsidP="0010000F">
      <w:pPr>
        <w:spacing w:after="0" w:line="240" w:lineRule="auto"/>
        <w:rPr>
          <w:rFonts w:asciiTheme="minorHAnsi" w:eastAsia="Times New Roman" w:hAnsiTheme="minorHAnsi"/>
          <w:bCs/>
          <w:iCs/>
        </w:rPr>
      </w:pPr>
    </w:p>
    <w:p w14:paraId="2FB02A2C" w14:textId="77777777" w:rsidR="0010000F" w:rsidRPr="00A27898" w:rsidRDefault="0010000F" w:rsidP="0010000F">
      <w:pPr>
        <w:spacing w:after="0" w:line="240" w:lineRule="auto"/>
        <w:rPr>
          <w:rFonts w:asciiTheme="minorHAnsi" w:eastAsia="Times New Roman" w:hAnsiTheme="minorHAnsi"/>
          <w:b/>
          <w:bCs/>
          <w:iCs/>
        </w:rPr>
      </w:pPr>
      <w:r w:rsidRPr="00A27898">
        <w:rPr>
          <w:rFonts w:asciiTheme="minorHAnsi" w:eastAsia="Times New Roman" w:hAnsiTheme="minorHAnsi"/>
          <w:b/>
          <w:bCs/>
          <w:iCs/>
        </w:rPr>
        <w:t>Skaitmeninės komunikacijos priemonės</w:t>
      </w:r>
    </w:p>
    <w:p w14:paraId="144E999A" w14:textId="77777777" w:rsidR="0010000F" w:rsidRPr="0010000F" w:rsidRDefault="0010000F" w:rsidP="0010000F">
      <w:pPr>
        <w:spacing w:after="0" w:line="240" w:lineRule="auto"/>
        <w:rPr>
          <w:rFonts w:asciiTheme="minorHAnsi" w:eastAsia="Times New Roman" w:hAnsiTheme="minorHAnsi"/>
          <w:bCs/>
          <w:iCs/>
        </w:rPr>
      </w:pPr>
      <w:r w:rsidRPr="0010000F">
        <w:rPr>
          <w:rFonts w:asciiTheme="minorHAnsi" w:eastAsia="Times New Roman" w:hAnsiTheme="minorHAnsi"/>
          <w:bCs/>
          <w:iCs/>
        </w:rPr>
        <w:t xml:space="preserve">- Elektroninis paštas </w:t>
      </w:r>
    </w:p>
    <w:p w14:paraId="26676497" w14:textId="77777777" w:rsidR="0010000F" w:rsidRPr="0010000F" w:rsidRDefault="0010000F" w:rsidP="0010000F">
      <w:pPr>
        <w:spacing w:after="0" w:line="240" w:lineRule="auto"/>
        <w:rPr>
          <w:rFonts w:asciiTheme="minorHAnsi" w:eastAsia="Times New Roman" w:hAnsiTheme="minorHAnsi"/>
          <w:bCs/>
          <w:iCs/>
        </w:rPr>
      </w:pPr>
      <w:r w:rsidRPr="0010000F">
        <w:rPr>
          <w:rFonts w:asciiTheme="minorHAnsi" w:eastAsia="Times New Roman" w:hAnsiTheme="minorHAnsi"/>
          <w:bCs/>
          <w:iCs/>
        </w:rPr>
        <w:t xml:space="preserve">- Mobilieji telefonai </w:t>
      </w:r>
    </w:p>
    <w:p w14:paraId="678ABECF" w14:textId="3FCF078A" w:rsidR="0010000F" w:rsidRPr="0010000F" w:rsidRDefault="0010000F" w:rsidP="0010000F">
      <w:pPr>
        <w:spacing w:after="0" w:line="240" w:lineRule="auto"/>
        <w:rPr>
          <w:rFonts w:asciiTheme="minorHAnsi" w:eastAsia="Times New Roman" w:hAnsiTheme="minorHAnsi"/>
          <w:bCs/>
          <w:iCs/>
        </w:rPr>
      </w:pPr>
      <w:r w:rsidRPr="0010000F">
        <w:rPr>
          <w:rFonts w:asciiTheme="minorHAnsi" w:eastAsia="Times New Roman" w:hAnsiTheme="minorHAnsi"/>
          <w:bCs/>
          <w:iCs/>
        </w:rPr>
        <w:t>-</w:t>
      </w:r>
      <w:r w:rsidR="00886C78">
        <w:rPr>
          <w:rFonts w:asciiTheme="minorHAnsi" w:eastAsia="Times New Roman" w:hAnsiTheme="minorHAnsi"/>
          <w:bCs/>
          <w:iCs/>
        </w:rPr>
        <w:t xml:space="preserve"> Asmeniniai vaizdo skambučiai („Skype“</w:t>
      </w:r>
      <w:r w:rsidRPr="0010000F">
        <w:rPr>
          <w:rFonts w:asciiTheme="minorHAnsi" w:eastAsia="Times New Roman" w:hAnsiTheme="minorHAnsi"/>
          <w:bCs/>
          <w:iCs/>
        </w:rPr>
        <w:t>)</w:t>
      </w:r>
    </w:p>
    <w:p w14:paraId="50C6EFC1" w14:textId="2C4211D5" w:rsidR="0010000F" w:rsidRPr="0010000F" w:rsidRDefault="0010000F" w:rsidP="0010000F">
      <w:pPr>
        <w:spacing w:after="0" w:line="240" w:lineRule="auto"/>
        <w:rPr>
          <w:rFonts w:asciiTheme="minorHAnsi" w:eastAsia="Times New Roman" w:hAnsiTheme="minorHAnsi"/>
          <w:bCs/>
          <w:iCs/>
        </w:rPr>
      </w:pPr>
      <w:r w:rsidRPr="0010000F">
        <w:rPr>
          <w:rFonts w:asciiTheme="minorHAnsi" w:eastAsia="Times New Roman" w:hAnsiTheme="minorHAnsi"/>
          <w:bCs/>
          <w:iCs/>
        </w:rPr>
        <w:t>- Momentinės žinutės</w:t>
      </w:r>
    </w:p>
    <w:p w14:paraId="7AE88FCF" w14:textId="529087B6" w:rsidR="0010000F" w:rsidRPr="0010000F" w:rsidRDefault="0010000F" w:rsidP="0010000F">
      <w:pPr>
        <w:spacing w:after="0" w:line="240" w:lineRule="auto"/>
        <w:rPr>
          <w:rFonts w:asciiTheme="minorHAnsi" w:eastAsia="Times New Roman" w:hAnsiTheme="minorHAnsi"/>
          <w:bCs/>
          <w:iCs/>
        </w:rPr>
      </w:pPr>
      <w:r w:rsidRPr="0010000F">
        <w:rPr>
          <w:rFonts w:asciiTheme="minorHAnsi" w:eastAsia="Times New Roman" w:hAnsiTheme="minorHAnsi"/>
          <w:bCs/>
          <w:iCs/>
        </w:rPr>
        <w:t>- Tekstinių žinučių siuntimas</w:t>
      </w:r>
    </w:p>
    <w:p w14:paraId="46E1EA17" w14:textId="2C4D58A5" w:rsidR="0010000F" w:rsidRPr="0010000F" w:rsidRDefault="0010000F" w:rsidP="0010000F">
      <w:pPr>
        <w:spacing w:after="0" w:line="240" w:lineRule="auto"/>
        <w:rPr>
          <w:rFonts w:asciiTheme="minorHAnsi" w:eastAsia="Times New Roman" w:hAnsiTheme="minorHAnsi"/>
          <w:bCs/>
          <w:iCs/>
        </w:rPr>
      </w:pPr>
      <w:r w:rsidRPr="0010000F">
        <w:rPr>
          <w:rFonts w:asciiTheme="minorHAnsi" w:eastAsia="Times New Roman" w:hAnsiTheme="minorHAnsi"/>
          <w:bCs/>
          <w:iCs/>
        </w:rPr>
        <w:t>- Tinklaraščiai</w:t>
      </w:r>
    </w:p>
    <w:p w14:paraId="63DE51CA" w14:textId="13F9A47D" w:rsidR="0010000F" w:rsidRPr="0010000F" w:rsidRDefault="0010000F" w:rsidP="0010000F">
      <w:pPr>
        <w:spacing w:after="0" w:line="240" w:lineRule="auto"/>
        <w:rPr>
          <w:rFonts w:asciiTheme="minorHAnsi" w:eastAsia="Times New Roman" w:hAnsiTheme="minorHAnsi"/>
          <w:bCs/>
          <w:iCs/>
        </w:rPr>
      </w:pPr>
      <w:r w:rsidRPr="0010000F">
        <w:rPr>
          <w:rFonts w:asciiTheme="minorHAnsi" w:eastAsia="Times New Roman" w:hAnsiTheme="minorHAnsi"/>
          <w:bCs/>
          <w:iCs/>
        </w:rPr>
        <w:t xml:space="preserve">- Vikiai </w:t>
      </w:r>
    </w:p>
    <w:p w14:paraId="5E808D84" w14:textId="00486893" w:rsidR="00AF345C" w:rsidRPr="00AF345C" w:rsidRDefault="0010000F" w:rsidP="0010000F">
      <w:r w:rsidRPr="0010000F">
        <w:rPr>
          <w:rFonts w:asciiTheme="minorHAnsi" w:eastAsia="Times New Roman" w:hAnsiTheme="minorHAnsi"/>
          <w:bCs/>
          <w:iCs/>
        </w:rPr>
        <w:t>- Socialiniai tinklai</w:t>
      </w:r>
      <w:r w:rsidR="00F30A0B">
        <w:rPr>
          <w:noProof/>
        </w:rPr>
        <w:pict w14:anchorId="00BA8023">
          <v:shape id="_x0000_s1040" type="#_x0000_t75" style="position:absolute;margin-left:-7.05pt;margin-top:25.15pt;width:229.8pt;height:114.9pt;z-index:-251650048;mso-position-horizontal-relative:text;mso-position-vertical-relative:text;mso-width-relative:page;mso-height-relative:page" wrapcoords="-66 0 -66 21468 21600 21468 21600 0 -66 0">
            <v:imagedata r:id="rId24" o:title="blog"/>
            <w10:wrap type="tight"/>
          </v:shape>
        </w:pict>
      </w:r>
    </w:p>
    <w:p w14:paraId="13B3DA40" w14:textId="7DADD265" w:rsidR="008E40F3" w:rsidRDefault="008E40F3" w:rsidP="00942D3F">
      <w:pPr>
        <w:pStyle w:val="Antrat2"/>
        <w:shd w:val="clear" w:color="auto" w:fill="FEFEFE"/>
        <w:rPr>
          <w:rFonts w:asciiTheme="minorHAnsi" w:hAnsiTheme="minorHAnsi"/>
          <w:bCs w:val="0"/>
          <w:i w:val="0"/>
          <w:color w:val="121118"/>
          <w:sz w:val="22"/>
          <w:szCs w:val="22"/>
        </w:rPr>
      </w:pPr>
    </w:p>
    <w:p w14:paraId="27713CBA" w14:textId="11BB4843" w:rsidR="008E40F3" w:rsidRDefault="008E40F3" w:rsidP="00942D3F">
      <w:pPr>
        <w:pStyle w:val="Antrat2"/>
        <w:shd w:val="clear" w:color="auto" w:fill="FEFEFE"/>
        <w:rPr>
          <w:rFonts w:asciiTheme="minorHAnsi" w:hAnsiTheme="minorHAnsi"/>
          <w:bCs w:val="0"/>
          <w:i w:val="0"/>
          <w:color w:val="121118"/>
          <w:sz w:val="22"/>
          <w:szCs w:val="22"/>
        </w:rPr>
      </w:pPr>
    </w:p>
    <w:p w14:paraId="570DFBC9" w14:textId="402DF774" w:rsidR="008E40F3" w:rsidRDefault="008E40F3" w:rsidP="00942D3F">
      <w:pPr>
        <w:pStyle w:val="Antrat2"/>
        <w:shd w:val="clear" w:color="auto" w:fill="FEFEFE"/>
        <w:rPr>
          <w:rFonts w:asciiTheme="minorHAnsi" w:hAnsiTheme="minorHAnsi"/>
          <w:bCs w:val="0"/>
          <w:i w:val="0"/>
          <w:color w:val="121118"/>
          <w:sz w:val="22"/>
          <w:szCs w:val="22"/>
        </w:rPr>
      </w:pPr>
    </w:p>
    <w:p w14:paraId="4C2DB13B" w14:textId="3E7AFABA" w:rsidR="008E40F3" w:rsidRDefault="001D67B8" w:rsidP="00942D3F">
      <w:pPr>
        <w:pStyle w:val="Antrat2"/>
        <w:shd w:val="clear" w:color="auto" w:fill="FEFEFE"/>
        <w:rPr>
          <w:rFonts w:asciiTheme="minorHAnsi" w:hAnsiTheme="minorHAnsi"/>
          <w:bCs w:val="0"/>
          <w:i w:val="0"/>
          <w:color w:val="121118"/>
          <w:sz w:val="22"/>
          <w:szCs w:val="22"/>
        </w:rPr>
      </w:pPr>
      <w:r>
        <w:rPr>
          <w:noProof/>
          <w:lang w:val="en-US"/>
        </w:rPr>
        <w:drawing>
          <wp:anchor distT="0" distB="0" distL="114300" distR="114300" simplePos="0" relativeHeight="251656192" behindDoc="1" locked="0" layoutInCell="1" allowOverlap="1" wp14:anchorId="3A277C4F" wp14:editId="7C9137FC">
            <wp:simplePos x="0" y="0"/>
            <wp:positionH relativeFrom="column">
              <wp:posOffset>365760</wp:posOffset>
            </wp:positionH>
            <wp:positionV relativeFrom="paragraph">
              <wp:posOffset>90170</wp:posOffset>
            </wp:positionV>
            <wp:extent cx="3108960" cy="1473200"/>
            <wp:effectExtent l="0" t="0" r="0" b="0"/>
            <wp:wrapTight wrapText="bothSides">
              <wp:wrapPolygon edited="0">
                <wp:start x="5162" y="0"/>
                <wp:lineTo x="2382" y="2234"/>
                <wp:lineTo x="265" y="4190"/>
                <wp:lineTo x="0" y="5866"/>
                <wp:lineTo x="0" y="9217"/>
                <wp:lineTo x="529" y="13407"/>
                <wp:lineTo x="529" y="15641"/>
                <wp:lineTo x="3309" y="17876"/>
                <wp:lineTo x="6088" y="17876"/>
                <wp:lineTo x="8471" y="21228"/>
                <wp:lineTo x="10191" y="21228"/>
                <wp:lineTo x="12044" y="20948"/>
                <wp:lineTo x="14294" y="19272"/>
                <wp:lineTo x="14162" y="17876"/>
                <wp:lineTo x="17735" y="17876"/>
                <wp:lineTo x="20779" y="15641"/>
                <wp:lineTo x="20647" y="13407"/>
                <wp:lineTo x="21441" y="7821"/>
                <wp:lineTo x="21441" y="5866"/>
                <wp:lineTo x="21309" y="3910"/>
                <wp:lineTo x="11912" y="1117"/>
                <wp:lineTo x="6088" y="0"/>
                <wp:lineTo x="5162" y="0"/>
              </wp:wrapPolygon>
            </wp:wrapTight>
            <wp:docPr id="10" name="Resim 10" descr="https://upload.wikimedia.org/wikipedia/commons/thumb/a/a7/Skype_logo.svg/800px-Skype_lo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upload.wikimedia.org/wikipedia/commons/thumb/a/a7/Skype_logo.svg/800px-Skype_logo.svg.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108960" cy="1473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EB082B" w14:textId="65A29EA0" w:rsidR="008E40F3" w:rsidRDefault="008E40F3" w:rsidP="00942D3F">
      <w:pPr>
        <w:pStyle w:val="Antrat2"/>
        <w:shd w:val="clear" w:color="auto" w:fill="FEFEFE"/>
        <w:rPr>
          <w:rFonts w:asciiTheme="minorHAnsi" w:hAnsiTheme="minorHAnsi"/>
          <w:bCs w:val="0"/>
          <w:i w:val="0"/>
          <w:color w:val="121118"/>
          <w:sz w:val="22"/>
          <w:szCs w:val="22"/>
        </w:rPr>
      </w:pPr>
    </w:p>
    <w:p w14:paraId="321E373F" w14:textId="77777777" w:rsidR="008E40F3" w:rsidRDefault="008E40F3" w:rsidP="00942D3F">
      <w:pPr>
        <w:pStyle w:val="Antrat2"/>
        <w:shd w:val="clear" w:color="auto" w:fill="FEFEFE"/>
        <w:rPr>
          <w:rFonts w:asciiTheme="minorHAnsi" w:hAnsiTheme="minorHAnsi"/>
          <w:bCs w:val="0"/>
          <w:i w:val="0"/>
          <w:color w:val="121118"/>
          <w:sz w:val="22"/>
          <w:szCs w:val="22"/>
        </w:rPr>
      </w:pPr>
    </w:p>
    <w:p w14:paraId="6F6CE673" w14:textId="77777777" w:rsidR="008E40F3" w:rsidRDefault="008E40F3" w:rsidP="00942D3F">
      <w:pPr>
        <w:pStyle w:val="Antrat2"/>
        <w:shd w:val="clear" w:color="auto" w:fill="FEFEFE"/>
        <w:rPr>
          <w:rFonts w:asciiTheme="minorHAnsi" w:hAnsiTheme="minorHAnsi"/>
          <w:bCs w:val="0"/>
          <w:i w:val="0"/>
          <w:color w:val="121118"/>
          <w:sz w:val="22"/>
          <w:szCs w:val="22"/>
        </w:rPr>
      </w:pPr>
    </w:p>
    <w:p w14:paraId="698A2116" w14:textId="77777777" w:rsidR="00A672E1" w:rsidRDefault="00A672E1" w:rsidP="001D67B8">
      <w:pPr>
        <w:pStyle w:val="Antrat2"/>
        <w:shd w:val="clear" w:color="auto" w:fill="FEFEFE"/>
        <w:rPr>
          <w:rFonts w:asciiTheme="minorHAnsi" w:hAnsiTheme="minorHAnsi"/>
          <w:i w:val="0"/>
          <w:sz w:val="22"/>
          <w:szCs w:val="22"/>
        </w:rPr>
      </w:pPr>
    </w:p>
    <w:p w14:paraId="14F79040" w14:textId="77777777" w:rsidR="00A672E1" w:rsidRPr="00A672E1" w:rsidRDefault="00A672E1" w:rsidP="00A672E1">
      <w:pPr>
        <w:spacing w:after="0" w:line="240" w:lineRule="auto"/>
        <w:rPr>
          <w:rFonts w:asciiTheme="minorHAnsi" w:eastAsia="Times New Roman" w:hAnsiTheme="minorHAnsi"/>
          <w:b/>
          <w:bCs/>
          <w:iCs/>
        </w:rPr>
      </w:pPr>
      <w:r w:rsidRPr="00A672E1">
        <w:rPr>
          <w:rFonts w:asciiTheme="minorHAnsi" w:eastAsia="Times New Roman" w:hAnsiTheme="minorHAnsi"/>
          <w:b/>
          <w:bCs/>
          <w:iCs/>
        </w:rPr>
        <w:t xml:space="preserve">Netinkamo skaitmeninio bendravimo pavyzdžiai </w:t>
      </w:r>
    </w:p>
    <w:p w14:paraId="78659A33" w14:textId="77777777" w:rsidR="00A672E1" w:rsidRPr="00A672E1" w:rsidRDefault="00A672E1" w:rsidP="00A672E1">
      <w:pPr>
        <w:spacing w:after="0" w:line="240" w:lineRule="auto"/>
        <w:rPr>
          <w:rFonts w:asciiTheme="minorHAnsi" w:eastAsia="Times New Roman" w:hAnsiTheme="minorHAnsi"/>
          <w:bCs/>
          <w:iCs/>
        </w:rPr>
      </w:pPr>
      <w:r w:rsidRPr="00A672E1">
        <w:rPr>
          <w:rFonts w:asciiTheme="minorHAnsi" w:eastAsia="Times New Roman" w:hAnsiTheme="minorHAnsi"/>
          <w:bCs/>
          <w:iCs/>
        </w:rPr>
        <w:t xml:space="preserve">- Mokiniai klasės metu rašo SMS žinutes. </w:t>
      </w:r>
    </w:p>
    <w:p w14:paraId="6CD98425" w14:textId="77777777" w:rsidR="00A672E1" w:rsidRPr="00A672E1" w:rsidRDefault="00A672E1" w:rsidP="00A672E1">
      <w:pPr>
        <w:spacing w:after="0" w:line="240" w:lineRule="auto"/>
        <w:rPr>
          <w:rFonts w:asciiTheme="minorHAnsi" w:eastAsia="Times New Roman" w:hAnsiTheme="minorHAnsi"/>
          <w:bCs/>
          <w:iCs/>
        </w:rPr>
      </w:pPr>
      <w:r w:rsidRPr="00A672E1">
        <w:rPr>
          <w:rFonts w:asciiTheme="minorHAnsi" w:eastAsia="Times New Roman" w:hAnsiTheme="minorHAnsi"/>
          <w:bCs/>
          <w:iCs/>
        </w:rPr>
        <w:t xml:space="preserve">- Mokiniai naudoja trumpąsias SMS žinutes ir el. pašto trumpinius klasės užduotims atlikti, kai prašoma pateikti išsamius atsakymus. </w:t>
      </w:r>
    </w:p>
    <w:p w14:paraId="7CBCDDD6" w14:textId="6FAF75C0" w:rsidR="00E41B08" w:rsidRPr="00A672E1" w:rsidRDefault="00A672E1" w:rsidP="00A672E1">
      <w:pPr>
        <w:spacing w:after="0" w:line="240" w:lineRule="auto"/>
        <w:rPr>
          <w:rFonts w:asciiTheme="minorHAnsi" w:eastAsia="Times New Roman" w:hAnsiTheme="minorHAnsi"/>
          <w:iCs/>
          <w:color w:val="121118"/>
        </w:rPr>
      </w:pPr>
      <w:r w:rsidRPr="00A672E1">
        <w:rPr>
          <w:rFonts w:asciiTheme="minorHAnsi" w:eastAsia="Times New Roman" w:hAnsiTheme="minorHAnsi"/>
          <w:bCs/>
          <w:iCs/>
        </w:rPr>
        <w:t>- Mokiniai naudojasi tekstinėmis žinutėmis, kad apgaudinėtų per testus.</w:t>
      </w:r>
    </w:p>
    <w:p w14:paraId="6F4373BE" w14:textId="77777777" w:rsidR="00E41B08" w:rsidRDefault="00E41B08">
      <w:pPr>
        <w:spacing w:after="0" w:line="240" w:lineRule="auto"/>
        <w:rPr>
          <w:rFonts w:asciiTheme="minorHAnsi" w:eastAsia="Times New Roman" w:hAnsiTheme="minorHAnsi"/>
          <w:b/>
          <w:iCs/>
          <w:color w:val="121118"/>
        </w:rPr>
      </w:pPr>
    </w:p>
    <w:p w14:paraId="13D69B64" w14:textId="77777777" w:rsidR="00E41B08" w:rsidRDefault="00E41B08">
      <w:pPr>
        <w:spacing w:after="0" w:line="240" w:lineRule="auto"/>
        <w:rPr>
          <w:rFonts w:asciiTheme="minorHAnsi" w:eastAsia="Times New Roman" w:hAnsiTheme="minorHAnsi"/>
          <w:b/>
          <w:iCs/>
          <w:color w:val="121118"/>
        </w:rPr>
      </w:pPr>
    </w:p>
    <w:p w14:paraId="2BDFAA2D" w14:textId="77777777" w:rsidR="00A672E1" w:rsidRDefault="00A672E1" w:rsidP="00A672E1">
      <w:pPr>
        <w:spacing w:after="0" w:line="240" w:lineRule="auto"/>
        <w:rPr>
          <w:b/>
        </w:rPr>
      </w:pPr>
      <w:r w:rsidRPr="00A672E1">
        <w:rPr>
          <w:b/>
        </w:rPr>
        <w:t>Tinkamos skaitme</w:t>
      </w:r>
      <w:r>
        <w:rPr>
          <w:b/>
        </w:rPr>
        <w:t xml:space="preserve">ninės komunikacijos pavyzdžiai </w:t>
      </w:r>
    </w:p>
    <w:p w14:paraId="0772B361" w14:textId="5038BE0C" w:rsidR="00A672E1" w:rsidRPr="00A672E1" w:rsidRDefault="00A672E1" w:rsidP="00A672E1">
      <w:pPr>
        <w:spacing w:after="0" w:line="240" w:lineRule="auto"/>
      </w:pPr>
      <w:r w:rsidRPr="00A672E1">
        <w:rPr>
          <w:rFonts w:asciiTheme="minorHAnsi" w:hAnsiTheme="minorHAnsi"/>
          <w:bCs/>
        </w:rPr>
        <w:t xml:space="preserve">- Mokiniai ir mokytojai naudoja skaitmeninius ryšio įrenginius, kai jie netrukdo tam, kas vyksta mokykloje ar klasėje. </w:t>
      </w:r>
    </w:p>
    <w:p w14:paraId="56583E78" w14:textId="77777777" w:rsidR="00A672E1" w:rsidRPr="00A672E1" w:rsidRDefault="00A672E1" w:rsidP="00A672E1">
      <w:pPr>
        <w:pStyle w:val="Antrat3"/>
        <w:shd w:val="clear" w:color="auto" w:fill="FFFFFF"/>
        <w:spacing w:before="375" w:after="375" w:line="345" w:lineRule="atLeast"/>
        <w:rPr>
          <w:rFonts w:asciiTheme="minorHAnsi" w:hAnsiTheme="minorHAnsi"/>
          <w:bCs/>
          <w:color w:val="auto"/>
          <w:sz w:val="22"/>
          <w:szCs w:val="22"/>
        </w:rPr>
      </w:pPr>
      <w:r w:rsidRPr="00A672E1">
        <w:rPr>
          <w:rFonts w:asciiTheme="minorHAnsi" w:hAnsiTheme="minorHAnsi"/>
          <w:bCs/>
          <w:color w:val="auto"/>
          <w:sz w:val="22"/>
          <w:szCs w:val="22"/>
        </w:rPr>
        <w:t xml:space="preserve">- Skaitmeninio bendravimo technologijos, pavyzdžiui, socialiniai tinklai, naudojamos mokinių veiklai klasėje paremti, pavyzdžiui, dalijantis idėjomis ar raštais su kitais. </w:t>
      </w:r>
    </w:p>
    <w:p w14:paraId="4648F6B9" w14:textId="12615E35" w:rsidR="000F3D15" w:rsidRPr="00A672E1" w:rsidRDefault="00A672E1" w:rsidP="00A672E1">
      <w:pPr>
        <w:pStyle w:val="Antrat3"/>
        <w:shd w:val="clear" w:color="auto" w:fill="FFFFFF"/>
        <w:spacing w:before="375" w:after="375" w:line="345" w:lineRule="atLeast"/>
        <w:rPr>
          <w:rFonts w:asciiTheme="minorHAnsi" w:hAnsiTheme="minorHAnsi"/>
          <w:bCs/>
          <w:color w:val="auto"/>
          <w:sz w:val="22"/>
          <w:szCs w:val="22"/>
        </w:rPr>
      </w:pPr>
      <w:r w:rsidRPr="00A672E1">
        <w:rPr>
          <w:rFonts w:asciiTheme="minorHAnsi" w:hAnsiTheme="minorHAnsi"/>
          <w:bCs/>
          <w:color w:val="auto"/>
          <w:sz w:val="22"/>
          <w:szCs w:val="22"/>
        </w:rPr>
        <w:t>- Mokytojai naudoja tinklaraščius, kad informuotų tėvus apie klasės veiklą.</w:t>
      </w:r>
    </w:p>
    <w:p w14:paraId="13EFDD45" w14:textId="4A238E28" w:rsidR="000F3D15" w:rsidRDefault="00A672E1" w:rsidP="00CB68C0">
      <w:pPr>
        <w:pStyle w:val="Antrat3"/>
        <w:shd w:val="clear" w:color="auto" w:fill="FFFFFF"/>
        <w:spacing w:before="375" w:after="375" w:line="345" w:lineRule="atLeast"/>
        <w:rPr>
          <w:rFonts w:asciiTheme="minorHAnsi" w:hAnsiTheme="minorHAnsi"/>
          <w:b/>
          <w:bCs/>
          <w:color w:val="auto"/>
          <w:sz w:val="22"/>
          <w:szCs w:val="22"/>
        </w:rPr>
      </w:pPr>
      <w:r>
        <w:rPr>
          <w:noProof/>
        </w:rPr>
        <w:pict w14:anchorId="3B92C4CF">
          <v:shape id="_x0000_s1041" type="#_x0000_t75" style="position:absolute;margin-left:142.95pt;margin-top:13.15pt;width:170.4pt;height:123.55pt;z-index:-251649024;mso-position-horizontal-relative:text;mso-position-vertical-relative:text;mso-width-relative:page;mso-height-relative:page" wrapcoords="-56 0 -56 21522 21600 21522 21600 0 -56 0">
            <v:imagedata r:id="rId26" o:title="shutterstock_604363835"/>
            <w10:wrap type="tight"/>
          </v:shape>
        </w:pict>
      </w:r>
    </w:p>
    <w:p w14:paraId="7F43041D" w14:textId="77777777" w:rsidR="000F3D15" w:rsidRDefault="000F3D15" w:rsidP="00CB68C0">
      <w:pPr>
        <w:pStyle w:val="Antrat3"/>
        <w:shd w:val="clear" w:color="auto" w:fill="FFFFFF"/>
        <w:spacing w:before="375" w:after="375" w:line="345" w:lineRule="atLeast"/>
        <w:rPr>
          <w:rFonts w:asciiTheme="minorHAnsi" w:hAnsiTheme="minorHAnsi"/>
          <w:b/>
          <w:bCs/>
          <w:color w:val="auto"/>
          <w:sz w:val="22"/>
          <w:szCs w:val="22"/>
        </w:rPr>
      </w:pPr>
    </w:p>
    <w:p w14:paraId="620A6395" w14:textId="77777777" w:rsidR="000F3D15" w:rsidRDefault="000F3D15" w:rsidP="00CB68C0">
      <w:pPr>
        <w:pStyle w:val="Antrat3"/>
        <w:shd w:val="clear" w:color="auto" w:fill="FFFFFF"/>
        <w:spacing w:before="375" w:after="375" w:line="345" w:lineRule="atLeast"/>
        <w:rPr>
          <w:rFonts w:asciiTheme="minorHAnsi" w:hAnsiTheme="minorHAnsi"/>
          <w:b/>
          <w:bCs/>
          <w:color w:val="auto"/>
          <w:sz w:val="22"/>
          <w:szCs w:val="22"/>
        </w:rPr>
      </w:pPr>
    </w:p>
    <w:p w14:paraId="34221608" w14:textId="77777777" w:rsidR="000F3D15" w:rsidRDefault="000F3D15" w:rsidP="00CB68C0">
      <w:pPr>
        <w:pStyle w:val="Antrat3"/>
        <w:shd w:val="clear" w:color="auto" w:fill="FFFFFF"/>
        <w:spacing w:before="375" w:after="375" w:line="345" w:lineRule="atLeast"/>
        <w:rPr>
          <w:rFonts w:asciiTheme="minorHAnsi" w:hAnsiTheme="minorHAnsi"/>
          <w:b/>
          <w:bCs/>
          <w:color w:val="auto"/>
          <w:sz w:val="22"/>
          <w:szCs w:val="22"/>
        </w:rPr>
      </w:pPr>
    </w:p>
    <w:p w14:paraId="05D10CCC" w14:textId="77777777" w:rsidR="000F3D15" w:rsidRDefault="000F3D15" w:rsidP="00CB68C0">
      <w:pPr>
        <w:pStyle w:val="Antrat3"/>
        <w:shd w:val="clear" w:color="auto" w:fill="FFFFFF"/>
        <w:spacing w:before="375" w:after="375" w:line="345" w:lineRule="atLeast"/>
        <w:rPr>
          <w:rFonts w:asciiTheme="minorHAnsi" w:hAnsiTheme="minorHAnsi"/>
          <w:b/>
          <w:bCs/>
          <w:color w:val="auto"/>
          <w:sz w:val="22"/>
          <w:szCs w:val="22"/>
        </w:rPr>
      </w:pPr>
    </w:p>
    <w:p w14:paraId="433150FB" w14:textId="77777777" w:rsidR="000F3D15" w:rsidRDefault="000F3D15" w:rsidP="00CB68C0">
      <w:pPr>
        <w:pStyle w:val="Antrat3"/>
        <w:shd w:val="clear" w:color="auto" w:fill="FFFFFF"/>
        <w:spacing w:before="375" w:after="375" w:line="345" w:lineRule="atLeast"/>
        <w:rPr>
          <w:rFonts w:asciiTheme="minorHAnsi" w:hAnsiTheme="minorHAnsi"/>
          <w:b/>
          <w:bCs/>
          <w:color w:val="auto"/>
          <w:sz w:val="22"/>
          <w:szCs w:val="22"/>
        </w:rPr>
      </w:pPr>
    </w:p>
    <w:p w14:paraId="16E02671" w14:textId="77777777" w:rsidR="00CB1B10" w:rsidRPr="00CB1B10" w:rsidRDefault="00CB1B10" w:rsidP="00CB1B10">
      <w:pPr>
        <w:spacing w:after="0" w:line="240" w:lineRule="auto"/>
        <w:rPr>
          <w:rFonts w:asciiTheme="minorHAnsi" w:eastAsiaTheme="majorEastAsia" w:hAnsiTheme="minorHAnsi" w:cstheme="majorBidi"/>
          <w:b/>
          <w:bCs/>
        </w:rPr>
      </w:pPr>
      <w:r w:rsidRPr="00CB1B10">
        <w:rPr>
          <w:rFonts w:asciiTheme="minorHAnsi" w:eastAsiaTheme="majorEastAsia" w:hAnsiTheme="minorHAnsi" w:cstheme="majorBidi"/>
          <w:b/>
          <w:bCs/>
        </w:rPr>
        <w:t>Daugiau skaitmeninio bendravimo funkcijų</w:t>
      </w:r>
    </w:p>
    <w:p w14:paraId="302F710D" w14:textId="4D61032F" w:rsidR="00CB1B10" w:rsidRPr="00CB1B10" w:rsidRDefault="00CB1B10" w:rsidP="00CB1B10">
      <w:pPr>
        <w:spacing w:after="0" w:line="240" w:lineRule="auto"/>
        <w:jc w:val="both"/>
        <w:rPr>
          <w:rFonts w:asciiTheme="minorHAnsi" w:eastAsiaTheme="majorEastAsia" w:hAnsiTheme="minorHAnsi" w:cstheme="majorBidi"/>
          <w:bCs/>
        </w:rPr>
      </w:pPr>
      <w:r w:rsidRPr="00CB1B10">
        <w:rPr>
          <w:rFonts w:asciiTheme="minorHAnsi" w:eastAsiaTheme="majorEastAsia" w:hAnsiTheme="minorHAnsi" w:cstheme="majorBidi"/>
          <w:bCs/>
        </w:rPr>
        <w:t>- Skaitmeniniai duomenys gali būti kopijuojami, keičiami ar net pakartotinai išduodami. Kiekviena parašyta žinutė, kiekvienas pridėtas draugas, komentaras ar nuotrauka, kuria dalijatės, yra užkoduoti skaitmeniniais duomenimis ir saugomi jūsų naudojamos pas</w:t>
      </w:r>
      <w:r>
        <w:rPr>
          <w:rFonts w:asciiTheme="minorHAnsi" w:eastAsiaTheme="majorEastAsia" w:hAnsiTheme="minorHAnsi" w:cstheme="majorBidi"/>
          <w:bCs/>
        </w:rPr>
        <w:t>laugos, pavyzdžiui, „</w:t>
      </w:r>
      <w:r w:rsidRPr="00CB1B10">
        <w:rPr>
          <w:rFonts w:asciiTheme="minorHAnsi" w:eastAsiaTheme="majorEastAsia" w:hAnsiTheme="minorHAnsi" w:cstheme="majorBidi"/>
          <w:bCs/>
        </w:rPr>
        <w:t>Facebook</w:t>
      </w:r>
      <w:r>
        <w:rPr>
          <w:rFonts w:asciiTheme="minorHAnsi" w:eastAsiaTheme="majorEastAsia" w:hAnsiTheme="minorHAnsi" w:cstheme="majorBidi"/>
          <w:bCs/>
        </w:rPr>
        <w:t>“</w:t>
      </w:r>
      <w:r w:rsidRPr="00CB1B10">
        <w:rPr>
          <w:rFonts w:asciiTheme="minorHAnsi" w:eastAsiaTheme="majorEastAsia" w:hAnsiTheme="minorHAnsi" w:cstheme="majorBidi"/>
          <w:bCs/>
        </w:rPr>
        <w:t xml:space="preserve"> ar LINE, serveryje. Tai didelis iššūkis visiems, kurie bendrauja skaitmeniniu būdu.</w:t>
      </w:r>
    </w:p>
    <w:p w14:paraId="2710DBD0" w14:textId="77777777" w:rsidR="00CB1B10" w:rsidRPr="00CB1B10" w:rsidRDefault="00CB1B10" w:rsidP="00CB1B10">
      <w:pPr>
        <w:spacing w:after="0" w:line="240" w:lineRule="auto"/>
        <w:jc w:val="both"/>
        <w:rPr>
          <w:rFonts w:asciiTheme="minorHAnsi" w:eastAsiaTheme="majorEastAsia" w:hAnsiTheme="minorHAnsi" w:cstheme="majorBidi"/>
          <w:bCs/>
        </w:rPr>
      </w:pPr>
      <w:r w:rsidRPr="00CB1B10">
        <w:rPr>
          <w:rFonts w:asciiTheme="minorHAnsi" w:eastAsiaTheme="majorEastAsia" w:hAnsiTheme="minorHAnsi" w:cstheme="majorBidi"/>
          <w:bCs/>
        </w:rPr>
        <w:t>- Skaitmeninio bendravimo dėka galite bendrauti su panašių interesų turinčiais žmonėmis, su kuriais kitaip niekada nesusipažintumėte. Tai būdas bendrauti ir kartu atrasti naujų idėjų. Pavyzdžiui, galite prisijungti prie socialinės žiniasklaidos grupės, kurioje yra žmonių, turinčių tokią pačią aistrą kaip ir jūs, ir komentuodami pranešimus ir nuotraukas, siųsdami žinutes ir pan. galite susipažinti su naujais žmonėmis.</w:t>
      </w:r>
    </w:p>
    <w:p w14:paraId="4CCD771B" w14:textId="77777777" w:rsidR="00CB1B10" w:rsidRPr="00CB1B10" w:rsidRDefault="00CB1B10" w:rsidP="00CB1B10">
      <w:pPr>
        <w:spacing w:after="0" w:line="240" w:lineRule="auto"/>
        <w:jc w:val="both"/>
        <w:rPr>
          <w:rFonts w:asciiTheme="minorHAnsi" w:eastAsiaTheme="majorEastAsia" w:hAnsiTheme="minorHAnsi" w:cstheme="majorBidi"/>
          <w:bCs/>
        </w:rPr>
      </w:pPr>
      <w:r w:rsidRPr="00CB1B10">
        <w:rPr>
          <w:rFonts w:asciiTheme="minorHAnsi" w:eastAsiaTheme="majorEastAsia" w:hAnsiTheme="minorHAnsi" w:cstheme="majorBidi"/>
          <w:bCs/>
        </w:rPr>
        <w:t>- Kita skaitmeninio bendravimo ypatybė yra ta, kad jis nedaug kainuoja. Socialinė žiniasklaida ir skambinimas internetu yra nemokami. Tai, kad žinučių nereikia spausdinti ant popieriaus, nes jas galima ilgai saugoti elektroniniame įrenginyje, reiškia, kad galite net sutaupyti pinigų. Knygas taip pat galima atsisiųsti elektroniniu būdu, todėl jums nereikia spausdinto egzemplioriaus. Vadinasi, pasauliniu mastu tai padeda iškirsti mažiau medžių popieriui gaminti.</w:t>
      </w:r>
    </w:p>
    <w:p w14:paraId="78D8E15C" w14:textId="015F17A9" w:rsidR="006D2FBF" w:rsidRPr="00CB1B10" w:rsidRDefault="00CB1B10" w:rsidP="00CB1B10">
      <w:pPr>
        <w:spacing w:after="0" w:line="240" w:lineRule="auto"/>
        <w:jc w:val="both"/>
      </w:pPr>
      <w:r w:rsidRPr="00CB1B10">
        <w:rPr>
          <w:rFonts w:asciiTheme="minorHAnsi" w:eastAsiaTheme="majorEastAsia" w:hAnsiTheme="minorHAnsi" w:cstheme="majorBidi"/>
          <w:bCs/>
        </w:rPr>
        <w:lastRenderedPageBreak/>
        <w:t>- Paskutinė ypatybė yra ta, kad didžiąją dalį savo asmens tapatybės dokumentų ir informacijos galite saugoti savo įrenginyje. Tai turi ir teigiamų, ir neigiamų pasekmių. Turite būti daug atsargesni, kad nepamestumėte savo mobiliojo telefono arba kad jis nebūtų pavogtas. Tačiau kartu tai labai patogu. Pavyzdžiui, mobiliuoju telefonu galite atsiskaityti už daiktus, laikyti su įrenginiu susietus slaptažodžius ar prieigos patvirtinimo duomenis ir pan.</w:t>
      </w:r>
    </w:p>
    <w:p w14:paraId="493EA65C" w14:textId="77777777" w:rsidR="006D2FBF" w:rsidRDefault="006D2FBF">
      <w:pPr>
        <w:spacing w:after="0" w:line="240" w:lineRule="auto"/>
      </w:pPr>
    </w:p>
    <w:p w14:paraId="1F43FBDF" w14:textId="77777777" w:rsidR="00C120D6" w:rsidRPr="00C120D6" w:rsidRDefault="00C120D6" w:rsidP="00C120D6">
      <w:pPr>
        <w:spacing w:after="0" w:line="240" w:lineRule="auto"/>
        <w:rPr>
          <w:b/>
        </w:rPr>
      </w:pPr>
      <w:r w:rsidRPr="00C120D6">
        <w:rPr>
          <w:b/>
        </w:rPr>
        <w:t xml:space="preserve">Diskusija </w:t>
      </w:r>
    </w:p>
    <w:p w14:paraId="0E22653E" w14:textId="77777777" w:rsidR="00C120D6" w:rsidRPr="00C120D6" w:rsidRDefault="00C120D6" w:rsidP="00C120D6">
      <w:pPr>
        <w:spacing w:after="0" w:line="240" w:lineRule="auto"/>
        <w:rPr>
          <w:b/>
        </w:rPr>
      </w:pPr>
    </w:p>
    <w:p w14:paraId="5892BD16" w14:textId="77777777" w:rsidR="00C120D6" w:rsidRPr="00C120D6" w:rsidRDefault="00C120D6" w:rsidP="00C120D6">
      <w:pPr>
        <w:spacing w:after="0" w:line="240" w:lineRule="auto"/>
        <w:rPr>
          <w:b/>
        </w:rPr>
      </w:pPr>
    </w:p>
    <w:p w14:paraId="106CCC5D" w14:textId="200FF10E" w:rsidR="00C120D6" w:rsidRPr="00C120D6" w:rsidRDefault="00C120D6" w:rsidP="00C120D6">
      <w:pPr>
        <w:spacing w:after="0" w:line="240" w:lineRule="auto"/>
      </w:pPr>
      <w:r w:rsidRPr="00C120D6">
        <w:t>- Kas jums atein</w:t>
      </w:r>
      <w:r>
        <w:t>a į galvą, kai išgirstate žodį „</w:t>
      </w:r>
      <w:r w:rsidRPr="00C120D6">
        <w:t>skaitmeninė komunikacija</w:t>
      </w:r>
      <w:r>
        <w:t>“</w:t>
      </w:r>
      <w:r w:rsidRPr="00C120D6">
        <w:t>?</w:t>
      </w:r>
    </w:p>
    <w:p w14:paraId="38E8B752" w14:textId="77777777" w:rsidR="00C120D6" w:rsidRPr="00C120D6" w:rsidRDefault="00C120D6" w:rsidP="00C120D6">
      <w:pPr>
        <w:spacing w:after="0" w:line="240" w:lineRule="auto"/>
      </w:pPr>
      <w:r w:rsidRPr="00C120D6">
        <w:t>- Kaip skaitmeninis bendravimas naudojamas švietime?</w:t>
      </w:r>
    </w:p>
    <w:p w14:paraId="52CD8CB8" w14:textId="77777777" w:rsidR="00C120D6" w:rsidRPr="00C120D6" w:rsidRDefault="00C120D6" w:rsidP="00C120D6">
      <w:pPr>
        <w:spacing w:after="0" w:line="240" w:lineRule="auto"/>
      </w:pPr>
      <w:r w:rsidRPr="00C120D6">
        <w:t>- Kokios yra skaitmeninio bendravimo formos?</w:t>
      </w:r>
    </w:p>
    <w:p w14:paraId="411B6A1A" w14:textId="329C5712" w:rsidR="005C46DE" w:rsidRPr="00C120D6" w:rsidRDefault="00C120D6" w:rsidP="00C120D6">
      <w:pPr>
        <w:spacing w:after="0" w:line="240" w:lineRule="auto"/>
      </w:pPr>
      <w:r w:rsidRPr="00C120D6">
        <w:t>- Pateikite netinkamo skaitmeninio bendravimo pavyzdį.</w:t>
      </w:r>
    </w:p>
    <w:p w14:paraId="5E04A28D" w14:textId="33F8392C" w:rsidR="005C46DE" w:rsidRDefault="005C46DE">
      <w:pPr>
        <w:spacing w:after="0" w:line="240" w:lineRule="auto"/>
      </w:pPr>
    </w:p>
    <w:p w14:paraId="54B615D0" w14:textId="4EE333D4" w:rsidR="006A2DEE" w:rsidRDefault="006A2DEE">
      <w:pPr>
        <w:spacing w:after="0" w:line="240" w:lineRule="auto"/>
      </w:pPr>
      <w:r>
        <w:rPr>
          <w:noProof/>
          <w:lang w:val="en-US"/>
        </w:rPr>
        <w:drawing>
          <wp:inline distT="0" distB="0" distL="0" distR="0" wp14:anchorId="2876242C" wp14:editId="54A849B0">
            <wp:extent cx="5692140" cy="3124200"/>
            <wp:effectExtent l="0" t="0" r="3810" b="0"/>
            <wp:docPr id="11" name="Resim 11" descr="digital-comunication-too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digital-comunication-tools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92140" cy="3124200"/>
                    </a:xfrm>
                    <a:prstGeom prst="rect">
                      <a:avLst/>
                    </a:prstGeom>
                    <a:noFill/>
                    <a:ln>
                      <a:noFill/>
                    </a:ln>
                  </pic:spPr>
                </pic:pic>
              </a:graphicData>
            </a:graphic>
          </wp:inline>
        </w:drawing>
      </w:r>
    </w:p>
    <w:p w14:paraId="216464C2" w14:textId="77777777" w:rsidR="005C46DE" w:rsidRDefault="005C46DE">
      <w:pPr>
        <w:spacing w:after="0" w:line="240" w:lineRule="auto"/>
      </w:pPr>
    </w:p>
    <w:p w14:paraId="1E64F5C3" w14:textId="679499B9" w:rsidR="005C46DE" w:rsidRDefault="005C46DE">
      <w:pPr>
        <w:spacing w:after="0" w:line="240" w:lineRule="auto"/>
      </w:pP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2C7EFF2B" w14:textId="77777777" w:rsidR="005C46DE" w:rsidRDefault="005C46DE">
      <w:pPr>
        <w:spacing w:after="0" w:line="240" w:lineRule="auto"/>
      </w:pPr>
    </w:p>
    <w:p w14:paraId="3CB2AACA" w14:textId="77777777" w:rsidR="005C46DE" w:rsidRDefault="005C46DE">
      <w:pPr>
        <w:spacing w:after="0" w:line="240" w:lineRule="auto"/>
      </w:pP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15E3D6C2" w14:textId="3BD4EC53" w:rsidR="00224076" w:rsidRPr="00326B87" w:rsidRDefault="00C120D6" w:rsidP="00224076">
      <w:pPr>
        <w:spacing w:after="0" w:line="240" w:lineRule="auto"/>
        <w:rPr>
          <w:b/>
        </w:rPr>
      </w:pPr>
      <w:r>
        <w:rPr>
          <w:b/>
        </w:rPr>
        <w:t>NUORODOS</w:t>
      </w:r>
    </w:p>
    <w:p w14:paraId="60B29CAD" w14:textId="77777777" w:rsidR="00224076" w:rsidRDefault="00224076" w:rsidP="00224076">
      <w:pPr>
        <w:spacing w:after="0" w:line="240" w:lineRule="auto"/>
      </w:pPr>
    </w:p>
    <w:p w14:paraId="3F318EA3" w14:textId="77777777" w:rsidR="00224076" w:rsidRDefault="00224076" w:rsidP="00224076">
      <w:pPr>
        <w:spacing w:after="0" w:line="240" w:lineRule="auto"/>
      </w:pPr>
    </w:p>
    <w:p w14:paraId="6B39CB5E" w14:textId="635225C7" w:rsidR="00224076" w:rsidRDefault="00E938C2" w:rsidP="00224076">
      <w:pPr>
        <w:spacing w:after="0" w:line="240" w:lineRule="auto"/>
      </w:pPr>
      <w:r>
        <w:t>Digital Communication</w:t>
      </w:r>
      <w:r w:rsidR="00224076">
        <w:t xml:space="preserve">. </w:t>
      </w:r>
      <w:hyperlink r:id="rId28" w:history="1">
        <w:r w:rsidR="00C120D6" w:rsidRPr="00AC5C54">
          <w:rPr>
            <w:rStyle w:val="Hipersaitas"/>
          </w:rPr>
          <w:t>https://govos.com/blog/what-is-digital-communication/</w:t>
        </w:r>
      </w:hyperlink>
    </w:p>
    <w:p w14:paraId="73DB5BDE" w14:textId="77777777" w:rsidR="00C120D6" w:rsidRDefault="00C120D6" w:rsidP="00224076">
      <w:pPr>
        <w:spacing w:after="0" w:line="240" w:lineRule="auto"/>
      </w:pPr>
    </w:p>
    <w:p w14:paraId="233BD248" w14:textId="77777777" w:rsidR="00224076" w:rsidRDefault="00224076" w:rsidP="00224076">
      <w:pPr>
        <w:spacing w:after="0" w:line="240" w:lineRule="auto"/>
      </w:pPr>
    </w:p>
    <w:p w14:paraId="73374CC2" w14:textId="7BC07997" w:rsidR="00224076" w:rsidRDefault="00C120D6" w:rsidP="00224076">
      <w:pPr>
        <w:spacing w:after="0" w:line="240" w:lineRule="auto"/>
      </w:pPr>
      <w:hyperlink r:id="rId29" w:history="1">
        <w:r w:rsidRPr="00AC5C54">
          <w:rPr>
            <w:rStyle w:val="Hipersaitas"/>
          </w:rPr>
          <w:t>https://cure.erasmusplus.org.il/pluginfile.php/2578/mod_resource/content/2/Digital%20Communication.%20Introduction.pdf</w:t>
        </w:r>
      </w:hyperlink>
    </w:p>
    <w:p w14:paraId="0F935D5B" w14:textId="77777777" w:rsidR="00C120D6" w:rsidRDefault="00C120D6" w:rsidP="00224076">
      <w:pPr>
        <w:spacing w:after="0" w:line="240" w:lineRule="auto"/>
      </w:pPr>
    </w:p>
    <w:p w14:paraId="37569461" w14:textId="77777777" w:rsidR="000F3D15" w:rsidRDefault="000F3D15">
      <w:pPr>
        <w:spacing w:after="0" w:line="240" w:lineRule="auto"/>
      </w:pPr>
    </w:p>
    <w:p w14:paraId="05EEF5C9" w14:textId="55EC0B2D" w:rsidR="00F8346D" w:rsidRDefault="00C120D6">
      <w:pPr>
        <w:spacing w:after="0" w:line="240" w:lineRule="auto"/>
      </w:pPr>
      <w:hyperlink r:id="rId30" w:history="1">
        <w:r w:rsidRPr="00AC5C54">
          <w:rPr>
            <w:rStyle w:val="Hipersaitas"/>
          </w:rPr>
          <w:t>https://www.epitech-it.es/noticias-eventos/digital-communication-what-is-it/</w:t>
        </w:r>
      </w:hyperlink>
    </w:p>
    <w:p w14:paraId="4988E426" w14:textId="77777777" w:rsidR="00C120D6" w:rsidRDefault="00C120D6">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17AE4DA1" w14:textId="30DEA39C" w:rsidR="00F8346D" w:rsidRDefault="00F8346D">
      <w:pPr>
        <w:spacing w:after="0" w:line="240" w:lineRule="auto"/>
      </w:pPr>
    </w:p>
    <w:p w14:paraId="1F91A4AF" w14:textId="7BEECFB8" w:rsidR="00186639" w:rsidRPr="00186639" w:rsidRDefault="000B5A22" w:rsidP="00326B87">
      <w:pPr>
        <w:spacing w:after="0" w:line="240" w:lineRule="auto"/>
        <w:rPr>
          <w:lang w:val="en-GB"/>
        </w:rPr>
      </w:pPr>
      <w:r>
        <w:rPr>
          <w:noProof/>
          <w:lang w:val="en-US"/>
        </w:rPr>
        <mc:AlternateContent>
          <mc:Choice Requires="wps">
            <w:drawing>
              <wp:anchor distT="0" distB="0" distL="114300" distR="114300" simplePos="0" relativeHeight="251654144" behindDoc="0" locked="0" layoutInCell="1" allowOverlap="1" wp14:anchorId="1D22C7A2" wp14:editId="571FB9AE">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31"/>
      <w:footerReference w:type="default" r:id="rId32"/>
      <w:headerReference w:type="first" r:id="rId33"/>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AD1AFB" w14:textId="77777777" w:rsidR="00F30A0B" w:rsidRDefault="00F30A0B" w:rsidP="00A130D5">
      <w:pPr>
        <w:spacing w:after="0" w:line="240" w:lineRule="auto"/>
      </w:pPr>
      <w:r>
        <w:separator/>
      </w:r>
    </w:p>
  </w:endnote>
  <w:endnote w:type="continuationSeparator" w:id="0">
    <w:p w14:paraId="5F3079EF" w14:textId="77777777" w:rsidR="00F30A0B" w:rsidRDefault="00F30A0B"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5FD2C7" w14:textId="77777777" w:rsidR="00F30A0B" w:rsidRDefault="00F30A0B" w:rsidP="00A130D5">
      <w:pPr>
        <w:spacing w:after="0" w:line="240" w:lineRule="auto"/>
      </w:pPr>
      <w:r>
        <w:separator/>
      </w:r>
    </w:p>
  </w:footnote>
  <w:footnote w:type="continuationSeparator" w:id="0">
    <w:p w14:paraId="5BFC5A97" w14:textId="77777777" w:rsidR="00F30A0B" w:rsidRDefault="00F30A0B"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1042B9" w:rsidRDefault="00313041"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5809F2" w:rsidRPr="006E5FE0" w:rsidRDefault="0041333E"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16"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3"/>
  </w:num>
  <w:num w:numId="2">
    <w:abstractNumId w:val="22"/>
  </w:num>
  <w:num w:numId="3">
    <w:abstractNumId w:val="19"/>
  </w:num>
  <w:num w:numId="4">
    <w:abstractNumId w:val="17"/>
  </w:num>
  <w:num w:numId="5">
    <w:abstractNumId w:val="1"/>
  </w:num>
  <w:num w:numId="6">
    <w:abstractNumId w:val="0"/>
  </w:num>
  <w:num w:numId="7">
    <w:abstractNumId w:val="9"/>
  </w:num>
  <w:num w:numId="8">
    <w:abstractNumId w:val="21"/>
  </w:num>
  <w:num w:numId="9">
    <w:abstractNumId w:val="4"/>
  </w:num>
  <w:num w:numId="10">
    <w:abstractNumId w:val="20"/>
  </w:num>
  <w:num w:numId="11">
    <w:abstractNumId w:val="18"/>
  </w:num>
  <w:num w:numId="12">
    <w:abstractNumId w:val="8"/>
  </w:num>
  <w:num w:numId="13">
    <w:abstractNumId w:val="6"/>
  </w:num>
  <w:num w:numId="14">
    <w:abstractNumId w:val="16"/>
  </w:num>
  <w:num w:numId="15">
    <w:abstractNumId w:val="5"/>
  </w:num>
  <w:num w:numId="16">
    <w:abstractNumId w:val="7"/>
  </w:num>
  <w:num w:numId="17">
    <w:abstractNumId w:val="14"/>
  </w:num>
  <w:num w:numId="18">
    <w:abstractNumId w:val="11"/>
  </w:num>
  <w:num w:numId="19">
    <w:abstractNumId w:val="10"/>
  </w:num>
  <w:num w:numId="20">
    <w:abstractNumId w:val="2"/>
  </w:num>
  <w:num w:numId="21">
    <w:abstractNumId w:val="12"/>
  </w:num>
  <w:num w:numId="22">
    <w:abstractNumId w:val="3"/>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30D5"/>
    <w:rsid w:val="0000488A"/>
    <w:rsid w:val="00004939"/>
    <w:rsid w:val="00005F72"/>
    <w:rsid w:val="00014A1F"/>
    <w:rsid w:val="00033C99"/>
    <w:rsid w:val="00037C92"/>
    <w:rsid w:val="000442A4"/>
    <w:rsid w:val="0004453F"/>
    <w:rsid w:val="0004548E"/>
    <w:rsid w:val="00052A60"/>
    <w:rsid w:val="000625C8"/>
    <w:rsid w:val="00065D6B"/>
    <w:rsid w:val="000770DB"/>
    <w:rsid w:val="00080E03"/>
    <w:rsid w:val="0008426E"/>
    <w:rsid w:val="000A293C"/>
    <w:rsid w:val="000A39DF"/>
    <w:rsid w:val="000A57C3"/>
    <w:rsid w:val="000B019E"/>
    <w:rsid w:val="000B5A22"/>
    <w:rsid w:val="000C0C8D"/>
    <w:rsid w:val="000C5D86"/>
    <w:rsid w:val="000E1A8B"/>
    <w:rsid w:val="000E43B6"/>
    <w:rsid w:val="000F203A"/>
    <w:rsid w:val="000F3C86"/>
    <w:rsid w:val="000F3D15"/>
    <w:rsid w:val="0010000F"/>
    <w:rsid w:val="001042B9"/>
    <w:rsid w:val="00106B96"/>
    <w:rsid w:val="00113E44"/>
    <w:rsid w:val="00115410"/>
    <w:rsid w:val="00130199"/>
    <w:rsid w:val="00165FE4"/>
    <w:rsid w:val="00167B34"/>
    <w:rsid w:val="00170225"/>
    <w:rsid w:val="00185E29"/>
    <w:rsid w:val="00186639"/>
    <w:rsid w:val="00187242"/>
    <w:rsid w:val="001872EE"/>
    <w:rsid w:val="00194215"/>
    <w:rsid w:val="00195413"/>
    <w:rsid w:val="00197E93"/>
    <w:rsid w:val="001A679B"/>
    <w:rsid w:val="001B4603"/>
    <w:rsid w:val="001D610E"/>
    <w:rsid w:val="001D67B8"/>
    <w:rsid w:val="001E1A1D"/>
    <w:rsid w:val="001E47B2"/>
    <w:rsid w:val="001E79BE"/>
    <w:rsid w:val="001F0207"/>
    <w:rsid w:val="001F450C"/>
    <w:rsid w:val="00207D30"/>
    <w:rsid w:val="00212501"/>
    <w:rsid w:val="00224076"/>
    <w:rsid w:val="002255C5"/>
    <w:rsid w:val="002313A5"/>
    <w:rsid w:val="002313F0"/>
    <w:rsid w:val="002337C3"/>
    <w:rsid w:val="00240E5F"/>
    <w:rsid w:val="002419FE"/>
    <w:rsid w:val="0024233D"/>
    <w:rsid w:val="00243050"/>
    <w:rsid w:val="002439F7"/>
    <w:rsid w:val="00273BAA"/>
    <w:rsid w:val="00281AFC"/>
    <w:rsid w:val="00283008"/>
    <w:rsid w:val="0028460D"/>
    <w:rsid w:val="002952BF"/>
    <w:rsid w:val="002965A7"/>
    <w:rsid w:val="002967C3"/>
    <w:rsid w:val="002A219D"/>
    <w:rsid w:val="002A49F2"/>
    <w:rsid w:val="002A6239"/>
    <w:rsid w:val="002D79A6"/>
    <w:rsid w:val="002E2674"/>
    <w:rsid w:val="002F471A"/>
    <w:rsid w:val="0030098F"/>
    <w:rsid w:val="00303968"/>
    <w:rsid w:val="00313041"/>
    <w:rsid w:val="0031467D"/>
    <w:rsid w:val="00324A36"/>
    <w:rsid w:val="00326B87"/>
    <w:rsid w:val="003309EB"/>
    <w:rsid w:val="00337588"/>
    <w:rsid w:val="00342AB5"/>
    <w:rsid w:val="003433F6"/>
    <w:rsid w:val="0034416D"/>
    <w:rsid w:val="00344D39"/>
    <w:rsid w:val="00351AAC"/>
    <w:rsid w:val="0035260A"/>
    <w:rsid w:val="00354FA0"/>
    <w:rsid w:val="00357F04"/>
    <w:rsid w:val="00357FB8"/>
    <w:rsid w:val="00357FE4"/>
    <w:rsid w:val="00361E15"/>
    <w:rsid w:val="003621E7"/>
    <w:rsid w:val="00380AE7"/>
    <w:rsid w:val="00391ADD"/>
    <w:rsid w:val="003A5384"/>
    <w:rsid w:val="003B27D9"/>
    <w:rsid w:val="003C06E0"/>
    <w:rsid w:val="003D2CCA"/>
    <w:rsid w:val="003D5932"/>
    <w:rsid w:val="003D7BC6"/>
    <w:rsid w:val="003E0FB2"/>
    <w:rsid w:val="003E39D6"/>
    <w:rsid w:val="0041171F"/>
    <w:rsid w:val="0041333E"/>
    <w:rsid w:val="0041645E"/>
    <w:rsid w:val="00423123"/>
    <w:rsid w:val="00456E78"/>
    <w:rsid w:val="00464C35"/>
    <w:rsid w:val="00471881"/>
    <w:rsid w:val="0048687A"/>
    <w:rsid w:val="004915C1"/>
    <w:rsid w:val="004A7B1E"/>
    <w:rsid w:val="004B4183"/>
    <w:rsid w:val="004B4834"/>
    <w:rsid w:val="004C2C0F"/>
    <w:rsid w:val="004C77D8"/>
    <w:rsid w:val="004D122B"/>
    <w:rsid w:val="005013B1"/>
    <w:rsid w:val="005037C6"/>
    <w:rsid w:val="005267E6"/>
    <w:rsid w:val="005427A2"/>
    <w:rsid w:val="00543052"/>
    <w:rsid w:val="0054556A"/>
    <w:rsid w:val="005643E1"/>
    <w:rsid w:val="0056558A"/>
    <w:rsid w:val="005809F2"/>
    <w:rsid w:val="005813B4"/>
    <w:rsid w:val="005834B4"/>
    <w:rsid w:val="005A4A8F"/>
    <w:rsid w:val="005B0C03"/>
    <w:rsid w:val="005B4F1C"/>
    <w:rsid w:val="005B5D6A"/>
    <w:rsid w:val="005C46DE"/>
    <w:rsid w:val="005D133C"/>
    <w:rsid w:val="005D2AAF"/>
    <w:rsid w:val="005E4920"/>
    <w:rsid w:val="005F2330"/>
    <w:rsid w:val="005F50EF"/>
    <w:rsid w:val="00600152"/>
    <w:rsid w:val="0060185D"/>
    <w:rsid w:val="006057F0"/>
    <w:rsid w:val="00614467"/>
    <w:rsid w:val="00615BBF"/>
    <w:rsid w:val="0061659B"/>
    <w:rsid w:val="00641D03"/>
    <w:rsid w:val="0064571E"/>
    <w:rsid w:val="00673EEE"/>
    <w:rsid w:val="00691DA5"/>
    <w:rsid w:val="006920FA"/>
    <w:rsid w:val="006947DC"/>
    <w:rsid w:val="006A2DEE"/>
    <w:rsid w:val="006B34C7"/>
    <w:rsid w:val="006B4C6C"/>
    <w:rsid w:val="006C01C7"/>
    <w:rsid w:val="006C30B2"/>
    <w:rsid w:val="006D2FBF"/>
    <w:rsid w:val="006E5FE0"/>
    <w:rsid w:val="006E6D55"/>
    <w:rsid w:val="006F0284"/>
    <w:rsid w:val="006F2D23"/>
    <w:rsid w:val="006F7637"/>
    <w:rsid w:val="006F76D9"/>
    <w:rsid w:val="006F7D77"/>
    <w:rsid w:val="00701D99"/>
    <w:rsid w:val="00722555"/>
    <w:rsid w:val="0072444E"/>
    <w:rsid w:val="00730245"/>
    <w:rsid w:val="007325BB"/>
    <w:rsid w:val="007343B7"/>
    <w:rsid w:val="00735EE6"/>
    <w:rsid w:val="007368E4"/>
    <w:rsid w:val="0075148A"/>
    <w:rsid w:val="00780FAA"/>
    <w:rsid w:val="0079014F"/>
    <w:rsid w:val="00791820"/>
    <w:rsid w:val="00792BCC"/>
    <w:rsid w:val="00793327"/>
    <w:rsid w:val="007B3801"/>
    <w:rsid w:val="007D164E"/>
    <w:rsid w:val="007D4CAD"/>
    <w:rsid w:val="007E007C"/>
    <w:rsid w:val="007E0D75"/>
    <w:rsid w:val="007F21D2"/>
    <w:rsid w:val="00803009"/>
    <w:rsid w:val="008031D5"/>
    <w:rsid w:val="00825AF2"/>
    <w:rsid w:val="00833828"/>
    <w:rsid w:val="008359B6"/>
    <w:rsid w:val="00857DFF"/>
    <w:rsid w:val="00866F2C"/>
    <w:rsid w:val="00886C78"/>
    <w:rsid w:val="008A6EE8"/>
    <w:rsid w:val="008B3524"/>
    <w:rsid w:val="008D14EB"/>
    <w:rsid w:val="008E40F3"/>
    <w:rsid w:val="008E5844"/>
    <w:rsid w:val="008F5AF2"/>
    <w:rsid w:val="00900D24"/>
    <w:rsid w:val="009073B0"/>
    <w:rsid w:val="00907B53"/>
    <w:rsid w:val="009167FA"/>
    <w:rsid w:val="00922233"/>
    <w:rsid w:val="00923816"/>
    <w:rsid w:val="00942D3F"/>
    <w:rsid w:val="00942EC8"/>
    <w:rsid w:val="00946F99"/>
    <w:rsid w:val="00947CDE"/>
    <w:rsid w:val="00956F0C"/>
    <w:rsid w:val="009669BC"/>
    <w:rsid w:val="00996978"/>
    <w:rsid w:val="009A113B"/>
    <w:rsid w:val="009C2535"/>
    <w:rsid w:val="009C6E49"/>
    <w:rsid w:val="009D1821"/>
    <w:rsid w:val="009E5171"/>
    <w:rsid w:val="009F0C72"/>
    <w:rsid w:val="009F234A"/>
    <w:rsid w:val="00A130D5"/>
    <w:rsid w:val="00A27898"/>
    <w:rsid w:val="00A52C57"/>
    <w:rsid w:val="00A55843"/>
    <w:rsid w:val="00A63054"/>
    <w:rsid w:val="00A672E1"/>
    <w:rsid w:val="00A677CB"/>
    <w:rsid w:val="00A7074B"/>
    <w:rsid w:val="00A7106A"/>
    <w:rsid w:val="00A73585"/>
    <w:rsid w:val="00A91C1D"/>
    <w:rsid w:val="00A9358C"/>
    <w:rsid w:val="00AA53D1"/>
    <w:rsid w:val="00AA5763"/>
    <w:rsid w:val="00AA6CDC"/>
    <w:rsid w:val="00AA6CFB"/>
    <w:rsid w:val="00AB40E3"/>
    <w:rsid w:val="00AC019B"/>
    <w:rsid w:val="00AC09EF"/>
    <w:rsid w:val="00AC33C0"/>
    <w:rsid w:val="00AC4ABE"/>
    <w:rsid w:val="00AC55A3"/>
    <w:rsid w:val="00AC59C6"/>
    <w:rsid w:val="00AC67F4"/>
    <w:rsid w:val="00AD1187"/>
    <w:rsid w:val="00AD6EBA"/>
    <w:rsid w:val="00AD75BF"/>
    <w:rsid w:val="00AE04F7"/>
    <w:rsid w:val="00AE7FD7"/>
    <w:rsid w:val="00AF3030"/>
    <w:rsid w:val="00AF33C5"/>
    <w:rsid w:val="00AF345C"/>
    <w:rsid w:val="00AF7CC2"/>
    <w:rsid w:val="00B050BD"/>
    <w:rsid w:val="00B10B7D"/>
    <w:rsid w:val="00B10D54"/>
    <w:rsid w:val="00B26712"/>
    <w:rsid w:val="00B27C7B"/>
    <w:rsid w:val="00B30258"/>
    <w:rsid w:val="00B346EC"/>
    <w:rsid w:val="00B37D19"/>
    <w:rsid w:val="00B40627"/>
    <w:rsid w:val="00B441CC"/>
    <w:rsid w:val="00B6227A"/>
    <w:rsid w:val="00B6336D"/>
    <w:rsid w:val="00B67BA6"/>
    <w:rsid w:val="00B72AA2"/>
    <w:rsid w:val="00B73971"/>
    <w:rsid w:val="00B8455F"/>
    <w:rsid w:val="00B86B5C"/>
    <w:rsid w:val="00B912E2"/>
    <w:rsid w:val="00BA01E3"/>
    <w:rsid w:val="00BA2A0C"/>
    <w:rsid w:val="00BA2E90"/>
    <w:rsid w:val="00BA3B33"/>
    <w:rsid w:val="00BA504F"/>
    <w:rsid w:val="00BB1471"/>
    <w:rsid w:val="00BB726E"/>
    <w:rsid w:val="00BC44E4"/>
    <w:rsid w:val="00BC7F01"/>
    <w:rsid w:val="00BD3441"/>
    <w:rsid w:val="00C01B06"/>
    <w:rsid w:val="00C108EC"/>
    <w:rsid w:val="00C120D6"/>
    <w:rsid w:val="00C12B0B"/>
    <w:rsid w:val="00C14F15"/>
    <w:rsid w:val="00C20D93"/>
    <w:rsid w:val="00C27183"/>
    <w:rsid w:val="00C27C91"/>
    <w:rsid w:val="00C326AC"/>
    <w:rsid w:val="00C37267"/>
    <w:rsid w:val="00C37E59"/>
    <w:rsid w:val="00C408AF"/>
    <w:rsid w:val="00C42740"/>
    <w:rsid w:val="00C71130"/>
    <w:rsid w:val="00C75592"/>
    <w:rsid w:val="00C86830"/>
    <w:rsid w:val="00C910B9"/>
    <w:rsid w:val="00C97DD7"/>
    <w:rsid w:val="00CA444F"/>
    <w:rsid w:val="00CB1192"/>
    <w:rsid w:val="00CB1B10"/>
    <w:rsid w:val="00CB68C0"/>
    <w:rsid w:val="00CC39C4"/>
    <w:rsid w:val="00CD4508"/>
    <w:rsid w:val="00CE09D7"/>
    <w:rsid w:val="00CE24F8"/>
    <w:rsid w:val="00CE5FB6"/>
    <w:rsid w:val="00CF49E0"/>
    <w:rsid w:val="00D02394"/>
    <w:rsid w:val="00D05EB1"/>
    <w:rsid w:val="00D10D0B"/>
    <w:rsid w:val="00D144FF"/>
    <w:rsid w:val="00D148D2"/>
    <w:rsid w:val="00D23A7E"/>
    <w:rsid w:val="00D26F87"/>
    <w:rsid w:val="00D33CD8"/>
    <w:rsid w:val="00D42989"/>
    <w:rsid w:val="00D45F0A"/>
    <w:rsid w:val="00D57258"/>
    <w:rsid w:val="00D64CF4"/>
    <w:rsid w:val="00D74954"/>
    <w:rsid w:val="00D91D99"/>
    <w:rsid w:val="00DA0EDA"/>
    <w:rsid w:val="00DA603F"/>
    <w:rsid w:val="00DB56F0"/>
    <w:rsid w:val="00DB733A"/>
    <w:rsid w:val="00DC48CF"/>
    <w:rsid w:val="00DC69A6"/>
    <w:rsid w:val="00DE076C"/>
    <w:rsid w:val="00DE080F"/>
    <w:rsid w:val="00E158CC"/>
    <w:rsid w:val="00E15CBB"/>
    <w:rsid w:val="00E1616A"/>
    <w:rsid w:val="00E1636E"/>
    <w:rsid w:val="00E273A0"/>
    <w:rsid w:val="00E309E8"/>
    <w:rsid w:val="00E41B08"/>
    <w:rsid w:val="00E4656E"/>
    <w:rsid w:val="00E6036C"/>
    <w:rsid w:val="00E6157C"/>
    <w:rsid w:val="00E66BB9"/>
    <w:rsid w:val="00E71354"/>
    <w:rsid w:val="00E74F97"/>
    <w:rsid w:val="00E80BB7"/>
    <w:rsid w:val="00E938C2"/>
    <w:rsid w:val="00E93E05"/>
    <w:rsid w:val="00EA402D"/>
    <w:rsid w:val="00EB3B22"/>
    <w:rsid w:val="00EC19EF"/>
    <w:rsid w:val="00EC1BBA"/>
    <w:rsid w:val="00ED0088"/>
    <w:rsid w:val="00ED5B7B"/>
    <w:rsid w:val="00EE3AB3"/>
    <w:rsid w:val="00EE5E46"/>
    <w:rsid w:val="00EF01AE"/>
    <w:rsid w:val="00EF2A1C"/>
    <w:rsid w:val="00F1415B"/>
    <w:rsid w:val="00F152AF"/>
    <w:rsid w:val="00F15958"/>
    <w:rsid w:val="00F25613"/>
    <w:rsid w:val="00F25B24"/>
    <w:rsid w:val="00F303C0"/>
    <w:rsid w:val="00F30A0B"/>
    <w:rsid w:val="00F35B42"/>
    <w:rsid w:val="00F37F04"/>
    <w:rsid w:val="00F5211D"/>
    <w:rsid w:val="00F56574"/>
    <w:rsid w:val="00F733B4"/>
    <w:rsid w:val="00F8287E"/>
    <w:rsid w:val="00F8346D"/>
    <w:rsid w:val="00F862F2"/>
    <w:rsid w:val="00F92637"/>
    <w:rsid w:val="00FA396E"/>
    <w:rsid w:val="00FA6443"/>
    <w:rsid w:val="00FB414D"/>
    <w:rsid w:val="00FB504D"/>
    <w:rsid w:val="00FC455E"/>
    <w:rsid w:val="00FE166F"/>
    <w:rsid w:val="00FF35E1"/>
    <w:rsid w:val="00FF41E4"/>
    <w:rsid w:val="00FF47E0"/>
    <w:rsid w:val="00FF7013"/>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2952BF"/>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paragraph" w:styleId="Antrat3">
    <w:name w:val="heading 3"/>
    <w:basedOn w:val="prastasis"/>
    <w:next w:val="prastasis"/>
    <w:link w:val="Antrat3Diagrama"/>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Sraopastraipa">
    <w:name w:val="List Paragraph"/>
    <w:basedOn w:val="prastasis"/>
    <w:uiPriority w:val="34"/>
    <w:qFormat/>
    <w:rsid w:val="00186639"/>
    <w:pPr>
      <w:ind w:left="720"/>
      <w:contextualSpacing/>
    </w:pPr>
  </w:style>
  <w:style w:type="paragraph" w:styleId="Pagrindinistekstas">
    <w:name w:val="Body Text"/>
    <w:basedOn w:val="prastasis"/>
    <w:link w:val="PagrindinistekstasDiagrama"/>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PagrindinistekstasDiagrama">
    <w:name w:val="Pagrindinis tekstas Diagrama"/>
    <w:basedOn w:val="Numatytasispastraiposriftas"/>
    <w:link w:val="Pagrindinistekstas"/>
    <w:uiPriority w:val="1"/>
    <w:rsid w:val="00361E15"/>
    <w:rPr>
      <w:rFonts w:ascii="Arial" w:eastAsia="Arial" w:hAnsi="Arial" w:cs="Arial"/>
      <w:sz w:val="24"/>
      <w:szCs w:val="24"/>
      <w:lang w:val="en-US" w:eastAsia="en-US"/>
    </w:rPr>
  </w:style>
  <w:style w:type="paragraph" w:styleId="prastasiniatinklio">
    <w:name w:val="Normal (Web)"/>
    <w:basedOn w:val="prastasis"/>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Antrat3Diagrama">
    <w:name w:val="Antraštė 3 Diagrama"/>
    <w:basedOn w:val="Numatytasispastraiposriftas"/>
    <w:link w:val="Antrat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Grietas">
    <w:name w:val="Strong"/>
    <w:basedOn w:val="Numatytasispastraiposriftas"/>
    <w:uiPriority w:val="22"/>
    <w:qFormat/>
    <w:rsid w:val="00AE7FD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905989594">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gif"/><Relationship Id="rId29" Type="http://schemas.openxmlformats.org/officeDocument/2006/relationships/hyperlink" Target="https://cure.erasmusplus.org.il/pluginfile.php/2578/mod_resource/content/2/Digital%20Communication.%20Introduction.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hyperlink" Target="https://govos.com/blog/what-is-digital-communication/"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hyperlink" Target="https://www.epitech-it.es/noticias-eventos/digital-communication-what-is-it/" TargetMode="External"/><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3.png"/></Relationships>
</file>

<file path=word/_rels/header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jpeg"/></Relationships>
</file>

<file path=word/_rels/header2.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1EE0B2-EC50-4B90-A6CC-ED1CB4068D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11</Pages>
  <Words>1930</Words>
  <Characters>11005</Characters>
  <Application>Microsoft Office Word</Application>
  <DocSecurity>0</DocSecurity>
  <Lines>91</Lines>
  <Paragraphs>25</Paragraphs>
  <ScaleCrop>false</ScaleCrop>
  <HeadingPairs>
    <vt:vector size="8" baseType="variant">
      <vt:variant>
        <vt:lpstr>Pavadinimas</vt:lpstr>
      </vt:variant>
      <vt:variant>
        <vt:i4>1</vt:i4>
      </vt: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12910</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Alma</cp:lastModifiedBy>
  <cp:revision>32</cp:revision>
  <cp:lastPrinted>2011-06-01T05:27:00Z</cp:lastPrinted>
  <dcterms:created xsi:type="dcterms:W3CDTF">2022-11-25T15:19:00Z</dcterms:created>
  <dcterms:modified xsi:type="dcterms:W3CDTF">2022-11-25T16:51:00Z</dcterms:modified>
</cp:coreProperties>
</file>