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FCA8AF" w14:textId="407B3007" w:rsidR="001042B9" w:rsidRDefault="00BD0B3E" w:rsidP="003A5384">
      <w:pPr>
        <w:spacing w:after="0" w:line="360" w:lineRule="auto"/>
      </w:pPr>
      <w:r>
        <w:rPr>
          <w:noProof/>
          <w:bdr w:val="none" w:sz="0" w:space="0" w:color="auto" w:frame="1"/>
          <w:lang w:val="tr-TR" w:eastAsia="tr-TR"/>
        </w:rPr>
        <w:drawing>
          <wp:anchor distT="0" distB="0" distL="114300" distR="114300" simplePos="0" relativeHeight="251663360" behindDoc="1" locked="0" layoutInCell="1" allowOverlap="1" wp14:anchorId="2A95CAFD" wp14:editId="1D94206B">
            <wp:simplePos x="0" y="0"/>
            <wp:positionH relativeFrom="column">
              <wp:posOffset>4791075</wp:posOffset>
            </wp:positionH>
            <wp:positionV relativeFrom="paragraph">
              <wp:posOffset>76835</wp:posOffset>
            </wp:positionV>
            <wp:extent cx="883920" cy="1021080"/>
            <wp:effectExtent l="0" t="0" r="0" b="7620"/>
            <wp:wrapTight wrapText="bothSides">
              <wp:wrapPolygon edited="0">
                <wp:start x="0" y="0"/>
                <wp:lineTo x="0" y="21358"/>
                <wp:lineTo x="20948" y="21358"/>
                <wp:lineTo x="20948" y="0"/>
                <wp:lineTo x="0" y="0"/>
              </wp:wrapPolygon>
            </wp:wrapTight>
            <wp:docPr id="9" name="Resim 9"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83920" cy="1021080"/>
                    </a:xfrm>
                    <a:prstGeom prst="rect">
                      <a:avLst/>
                    </a:prstGeom>
                    <a:noFill/>
                    <a:ln>
                      <a:noFill/>
                    </a:ln>
                  </pic:spPr>
                </pic:pic>
              </a:graphicData>
            </a:graphic>
          </wp:anchor>
        </w:drawing>
      </w:r>
      <w:r>
        <w:rPr>
          <w:noProof/>
          <w:bdr w:val="none" w:sz="0" w:space="0" w:color="auto" w:frame="1"/>
          <w:lang w:val="tr-TR" w:eastAsia="tr-TR"/>
        </w:rPr>
        <w:drawing>
          <wp:anchor distT="0" distB="0" distL="114300" distR="114300" simplePos="0" relativeHeight="251661312" behindDoc="1" locked="0" layoutInCell="1" allowOverlap="1" wp14:anchorId="0550601C" wp14:editId="7C2F1660">
            <wp:simplePos x="0" y="0"/>
            <wp:positionH relativeFrom="column">
              <wp:posOffset>3419475</wp:posOffset>
            </wp:positionH>
            <wp:positionV relativeFrom="paragraph">
              <wp:posOffset>87630</wp:posOffset>
            </wp:positionV>
            <wp:extent cx="1059180" cy="1021080"/>
            <wp:effectExtent l="0" t="0" r="7620" b="7620"/>
            <wp:wrapTight wrapText="bothSides">
              <wp:wrapPolygon edited="0">
                <wp:start x="0" y="0"/>
                <wp:lineTo x="0" y="21358"/>
                <wp:lineTo x="21367" y="21358"/>
                <wp:lineTo x="21367" y="0"/>
                <wp:lineTo x="0" y="0"/>
              </wp:wrapPolygon>
            </wp:wrapTight>
            <wp:docPr id="8" name="Resim 8"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9180" cy="1021080"/>
                    </a:xfrm>
                    <a:prstGeom prst="rect">
                      <a:avLst/>
                    </a:prstGeom>
                    <a:noFill/>
                    <a:ln>
                      <a:noFill/>
                    </a:ln>
                  </pic:spPr>
                </pic:pic>
              </a:graphicData>
            </a:graphic>
          </wp:anchor>
        </w:drawing>
      </w:r>
      <w:r>
        <w:rPr>
          <w:rFonts w:cs="Calibri"/>
          <w:noProof/>
          <w:color w:val="000000"/>
          <w:bdr w:val="none" w:sz="0" w:space="0" w:color="auto" w:frame="1"/>
          <w:lang w:val="tr-TR" w:eastAsia="tr-TR"/>
        </w:rPr>
        <w:drawing>
          <wp:anchor distT="0" distB="0" distL="114300" distR="114300" simplePos="0" relativeHeight="251658240" behindDoc="1" locked="0" layoutInCell="1" allowOverlap="1" wp14:anchorId="6B7BD59E" wp14:editId="32C6B12B">
            <wp:simplePos x="0" y="0"/>
            <wp:positionH relativeFrom="column">
              <wp:posOffset>1089660</wp:posOffset>
            </wp:positionH>
            <wp:positionV relativeFrom="paragraph">
              <wp:posOffset>156210</wp:posOffset>
            </wp:positionV>
            <wp:extent cx="929640" cy="929640"/>
            <wp:effectExtent l="0" t="0" r="3810" b="3810"/>
            <wp:wrapTight wrapText="bothSides">
              <wp:wrapPolygon edited="0">
                <wp:start x="0" y="0"/>
                <wp:lineTo x="0" y="21246"/>
                <wp:lineTo x="21246" y="21246"/>
                <wp:lineTo x="21246" y="0"/>
                <wp:lineTo x="0" y="0"/>
              </wp:wrapPolygon>
            </wp:wrapTight>
            <wp:docPr id="5" name="Resim 5"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tr-TR" w:eastAsia="tr-TR"/>
        </w:rPr>
        <w:drawing>
          <wp:anchor distT="0" distB="0" distL="114300" distR="114300" simplePos="0" relativeHeight="251655168" behindDoc="1" locked="0" layoutInCell="1" allowOverlap="1" wp14:anchorId="0F144697" wp14:editId="17E4CD93">
            <wp:simplePos x="0" y="0"/>
            <wp:positionH relativeFrom="column">
              <wp:posOffset>0</wp:posOffset>
            </wp:positionH>
            <wp:positionV relativeFrom="paragraph">
              <wp:posOffset>250825</wp:posOffset>
            </wp:positionV>
            <wp:extent cx="861060" cy="502920"/>
            <wp:effectExtent l="0" t="0" r="0" b="0"/>
            <wp:wrapTight wrapText="bothSides">
              <wp:wrapPolygon edited="0">
                <wp:start x="0" y="0"/>
                <wp:lineTo x="0" y="20455"/>
                <wp:lineTo x="21027" y="20455"/>
                <wp:lineTo x="21027" y="0"/>
                <wp:lineTo x="0" y="0"/>
              </wp:wrapPolygon>
            </wp:wrapTight>
            <wp:docPr id="3" name="Resim 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0442AC5C" w:rsidR="00F35B42" w:rsidRPr="007B3801" w:rsidRDefault="00BD0B3E" w:rsidP="001042B9">
      <w:pPr>
        <w:spacing w:after="0" w:line="360" w:lineRule="auto"/>
      </w:pPr>
      <w:r>
        <w:rPr>
          <w:noProof/>
          <w:bdr w:val="none" w:sz="0" w:space="0" w:color="auto" w:frame="1"/>
          <w:lang w:val="tr-TR" w:eastAsia="tr-TR"/>
        </w:rPr>
        <w:drawing>
          <wp:anchor distT="0" distB="0" distL="114300" distR="114300" simplePos="0" relativeHeight="251660288" behindDoc="1" locked="0" layoutInCell="1" allowOverlap="1" wp14:anchorId="5FA77089" wp14:editId="5A1CB2F3">
            <wp:simplePos x="0" y="0"/>
            <wp:positionH relativeFrom="column">
              <wp:posOffset>93345</wp:posOffset>
            </wp:positionH>
            <wp:positionV relativeFrom="paragraph">
              <wp:posOffset>5715</wp:posOffset>
            </wp:positionV>
            <wp:extent cx="830580" cy="586740"/>
            <wp:effectExtent l="0" t="0" r="7620" b="3810"/>
            <wp:wrapTight wrapText="bothSides">
              <wp:wrapPolygon edited="0">
                <wp:start x="0" y="0"/>
                <wp:lineTo x="0" y="21039"/>
                <wp:lineTo x="21303" y="21039"/>
                <wp:lineTo x="21303" y="0"/>
                <wp:lineTo x="0" y="0"/>
              </wp:wrapPolygon>
            </wp:wrapTight>
            <wp:docPr id="7" name="Resim 7"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sidR="002E2674">
        <w:rPr>
          <w:noProof/>
          <w:lang w:val="tr-TR" w:eastAsia="tr-TR"/>
        </w:rPr>
        <mc:AlternateContent>
          <mc:Choice Requires="wps">
            <w:drawing>
              <wp:anchor distT="0" distB="0" distL="114300" distR="114300" simplePos="0" relativeHeight="251652096" behindDoc="1" locked="0" layoutInCell="1" allowOverlap="1" wp14:anchorId="27466853" wp14:editId="7B72558F">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C81C6D" id="Rectangle 3" o:spid="_x0000_s1026" style="position:absolute;margin-left:-36pt;margin-top:-1.8pt;width:138.95pt;height:100.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" stroked="f"/>
            </w:pict>
          </mc:Fallback>
        </mc:AlternateContent>
      </w:r>
    </w:p>
    <w:p w14:paraId="4D88E5AA" w14:textId="6786FBEA" w:rsidR="00B40627" w:rsidRPr="007B3801" w:rsidRDefault="00B40627" w:rsidP="003A5384">
      <w:pPr>
        <w:spacing w:after="0" w:line="360" w:lineRule="auto"/>
      </w:pPr>
    </w:p>
    <w:p w14:paraId="6CBE2B08" w14:textId="28DF7B07" w:rsidR="000B5A22" w:rsidRDefault="00BD0B3E" w:rsidP="00186639">
      <w:pPr>
        <w:rPr>
          <w:lang w:val="en-GB"/>
        </w:rPr>
      </w:pPr>
      <w:r>
        <w:rPr>
          <w:noProof/>
          <w:bdr w:val="none" w:sz="0" w:space="0" w:color="auto" w:frame="1"/>
          <w:lang w:val="tr-TR" w:eastAsia="tr-TR"/>
        </w:rPr>
        <w:drawing>
          <wp:anchor distT="0" distB="0" distL="114300" distR="114300" simplePos="0" relativeHeight="251699712" behindDoc="1" locked="0" layoutInCell="1" allowOverlap="1" wp14:anchorId="207F7EE8" wp14:editId="7A8AD19C">
            <wp:simplePos x="0" y="0"/>
            <wp:positionH relativeFrom="column">
              <wp:posOffset>68580</wp:posOffset>
            </wp:positionH>
            <wp:positionV relativeFrom="paragraph">
              <wp:posOffset>449580</wp:posOffset>
            </wp:positionV>
            <wp:extent cx="1775460" cy="518160"/>
            <wp:effectExtent l="0" t="0" r="0" b="0"/>
            <wp:wrapTight wrapText="bothSides">
              <wp:wrapPolygon edited="0">
                <wp:start x="0" y="0"/>
                <wp:lineTo x="0" y="20647"/>
                <wp:lineTo x="21322" y="20647"/>
                <wp:lineTo x="21322" y="0"/>
                <wp:lineTo x="0" y="0"/>
              </wp:wrapPolygon>
            </wp:wrapTight>
            <wp:docPr id="10" name="Resim 10"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269AE4CF" w14:textId="6227FCF4" w:rsidR="000B5A22" w:rsidRDefault="00194215"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tr-TR" w:eastAsia="tr-TR"/>
        </w:rPr>
        <w:drawing>
          <wp:anchor distT="0" distB="0" distL="114300" distR="114300" simplePos="0" relativeHeight="251652608" behindDoc="1" locked="0" layoutInCell="1" allowOverlap="1" wp14:anchorId="6ACB409B" wp14:editId="644763A8">
            <wp:simplePos x="0" y="0"/>
            <wp:positionH relativeFrom="column">
              <wp:posOffset>680720</wp:posOffset>
            </wp:positionH>
            <wp:positionV relativeFrom="paragraph">
              <wp:posOffset>798830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8A328" w14:textId="77777777"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3C380047" w14:textId="3C6DA7BD" w:rsidR="000B5A22" w:rsidRPr="000B5A22" w:rsidRDefault="00194215" w:rsidP="00194215">
      <w:pPr>
        <w:rPr>
          <w:lang w:val="en-GB"/>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r w:rsidR="000B5A22" w:rsidRPr="000B5A22">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DIGITAL CITIZENSHIP</w:t>
      </w:r>
    </w:p>
    <w:p w14:paraId="4B6F6CFF" w14:textId="16E4DB3C" w:rsidR="000B5A22"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MODULE</w:t>
      </w:r>
    </w:p>
    <w:p w14:paraId="5238FF10"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4059BCB5" w:rsidR="000B5A22" w:rsidRPr="00194215" w:rsidRDefault="00EA6ACC" w:rsidP="00EA6ACC">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r w:rsidR="00FB25AD">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UNIT 5: DIGITAL LITERACY</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86E1C28" w14:textId="2EAA21CE" w:rsidR="000B5A22" w:rsidRP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76AAF70C" w14:textId="50498579" w:rsidR="00A50718" w:rsidRDefault="00A50718" w:rsidP="00361E15">
      <w:pPr>
        <w:pStyle w:val="Corpotesto"/>
        <w:spacing w:before="8"/>
        <w:rPr>
          <w:rFonts w:ascii="Calibri" w:eastAsia="Calibri" w:hAnsi="Calibri" w:cs="Times New Roman"/>
          <w:sz w:val="22"/>
          <w:szCs w:val="22"/>
          <w:lang w:val="en-GB"/>
        </w:rPr>
      </w:pPr>
    </w:p>
    <w:p w14:paraId="2F924D8C" w14:textId="77777777" w:rsidR="00530205" w:rsidRDefault="00530205" w:rsidP="00361E15">
      <w:pPr>
        <w:pStyle w:val="Corpotesto"/>
        <w:spacing w:before="8"/>
        <w:rPr>
          <w:rFonts w:ascii="Calibri" w:eastAsia="Calibri" w:hAnsi="Calibri" w:cs="Times New Roman"/>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762B54" w14:paraId="1C8D9196" w14:textId="77777777" w:rsidTr="00DB254D">
        <w:tc>
          <w:tcPr>
            <w:tcW w:w="10392" w:type="dxa"/>
            <w:tcBorders>
              <w:top w:val="nil"/>
              <w:left w:val="nil"/>
              <w:bottom w:val="nil"/>
              <w:right w:val="nil"/>
            </w:tcBorders>
            <w:hideMark/>
          </w:tcPr>
          <w:p w14:paraId="69DE9F2E" w14:textId="77777777" w:rsidR="00762B54" w:rsidRDefault="00762B54" w:rsidP="00DB254D">
            <w:pPr>
              <w:spacing w:after="0" w:line="360" w:lineRule="auto"/>
              <w:jc w:val="both"/>
              <w:rPr>
                <w:rFonts w:asciiTheme="minorHAnsi" w:hAnsiTheme="minorHAnsi" w:cstheme="minorHAnsi"/>
                <w:b/>
                <w:lang w:val="en-US"/>
              </w:rPr>
            </w:pPr>
            <w:r>
              <w:rPr>
                <w:rFonts w:asciiTheme="minorHAnsi" w:hAnsiTheme="minorHAnsi" w:cstheme="minorHAnsi"/>
                <w:b/>
                <w:lang w:val="en-US"/>
              </w:rPr>
              <w:lastRenderedPageBreak/>
              <w:t>SUMMARY OF THE MODULE</w:t>
            </w:r>
          </w:p>
        </w:tc>
      </w:tr>
      <w:tr w:rsidR="00762B54" w14:paraId="574647AF" w14:textId="77777777" w:rsidTr="00DB254D">
        <w:tc>
          <w:tcPr>
            <w:tcW w:w="10392" w:type="dxa"/>
            <w:tcBorders>
              <w:top w:val="nil"/>
              <w:left w:val="nil"/>
              <w:bottom w:val="nil"/>
              <w:right w:val="nil"/>
            </w:tcBorders>
          </w:tcPr>
          <w:p w14:paraId="2D6BA77A" w14:textId="77777777" w:rsidR="00D16FC0" w:rsidRPr="00D16FC0" w:rsidRDefault="00D16FC0" w:rsidP="00D16FC0">
            <w:pPr>
              <w:spacing w:after="0" w:line="360" w:lineRule="auto"/>
              <w:jc w:val="both"/>
              <w:rPr>
                <w:rFonts w:asciiTheme="minorHAnsi" w:eastAsia="Times New Roman" w:hAnsiTheme="minorHAnsi" w:cstheme="minorHAnsi"/>
                <w:lang w:val="en-GB"/>
              </w:rPr>
            </w:pPr>
            <w:r w:rsidRPr="00D16FC0">
              <w:rPr>
                <w:rFonts w:asciiTheme="minorHAnsi" w:eastAsia="Times New Roman" w:hAnsiTheme="minorHAnsi" w:cstheme="minorHAnsi"/>
                <w:lang w:val="en-GB"/>
              </w:rPr>
              <w:t>Durante questi moduli gli studenti saranno introdotti alla definizione di alfabetizzazione digitale, all'importanza dell'alfabetizzazione digitale nel mondo di oggi e ai principi chiave dell'alfabetizzazione digitale</w:t>
            </w:r>
          </w:p>
          <w:p w14:paraId="1604D0E9" w14:textId="77777777" w:rsidR="00D16FC0" w:rsidRPr="00D16FC0" w:rsidRDefault="00D16FC0" w:rsidP="00D16FC0">
            <w:pPr>
              <w:spacing w:after="0" w:line="360" w:lineRule="auto"/>
              <w:jc w:val="both"/>
              <w:rPr>
                <w:rFonts w:asciiTheme="minorHAnsi" w:eastAsia="Times New Roman" w:hAnsiTheme="minorHAnsi" w:cstheme="minorHAnsi"/>
                <w:lang w:val="en-GB"/>
              </w:rPr>
            </w:pPr>
          </w:p>
          <w:p w14:paraId="51CF2919" w14:textId="77777777" w:rsidR="00D16FC0" w:rsidRPr="00D16FC0" w:rsidRDefault="00D16FC0" w:rsidP="00D16FC0">
            <w:pPr>
              <w:spacing w:after="0" w:line="360" w:lineRule="auto"/>
              <w:jc w:val="both"/>
              <w:rPr>
                <w:rFonts w:asciiTheme="minorHAnsi" w:eastAsia="Times New Roman" w:hAnsiTheme="minorHAnsi" w:cstheme="minorHAnsi"/>
                <w:lang w:val="en-GB"/>
              </w:rPr>
            </w:pPr>
            <w:r w:rsidRPr="00D16FC0">
              <w:rPr>
                <w:rFonts w:asciiTheme="minorHAnsi" w:eastAsia="Times New Roman" w:hAnsiTheme="minorHAnsi" w:cstheme="minorHAnsi"/>
                <w:lang w:val="en-GB"/>
              </w:rPr>
              <w:t>TABELLA DEI CONTENUTI</w:t>
            </w:r>
          </w:p>
          <w:p w14:paraId="1368959A" w14:textId="77777777" w:rsidR="00D16FC0" w:rsidRPr="00D16FC0" w:rsidRDefault="00D16FC0" w:rsidP="00D16FC0">
            <w:pPr>
              <w:spacing w:after="0" w:line="360" w:lineRule="auto"/>
              <w:jc w:val="both"/>
              <w:rPr>
                <w:rFonts w:asciiTheme="minorHAnsi" w:eastAsia="Times New Roman" w:hAnsiTheme="minorHAnsi" w:cstheme="minorHAnsi"/>
                <w:lang w:val="en-GB"/>
              </w:rPr>
            </w:pPr>
          </w:p>
          <w:p w14:paraId="2E3FEF8A" w14:textId="77777777" w:rsidR="00D16FC0" w:rsidRPr="00D16FC0" w:rsidRDefault="00D16FC0" w:rsidP="00D16FC0">
            <w:pPr>
              <w:spacing w:after="0" w:line="360" w:lineRule="auto"/>
              <w:jc w:val="both"/>
              <w:rPr>
                <w:rFonts w:asciiTheme="minorHAnsi" w:eastAsia="Times New Roman" w:hAnsiTheme="minorHAnsi" w:cstheme="minorHAnsi"/>
                <w:lang w:val="en-GB"/>
              </w:rPr>
            </w:pPr>
            <w:r w:rsidRPr="00D16FC0">
              <w:rPr>
                <w:rFonts w:asciiTheme="minorHAnsi" w:eastAsia="Times New Roman" w:hAnsiTheme="minorHAnsi" w:cstheme="minorHAnsi"/>
                <w:lang w:val="en-GB"/>
              </w:rPr>
              <w:t>• Definizione di alfabetizzazione digitale 3</w:t>
            </w:r>
          </w:p>
          <w:p w14:paraId="65D55C9E" w14:textId="77777777" w:rsidR="00D16FC0" w:rsidRPr="00D16FC0" w:rsidRDefault="00D16FC0" w:rsidP="00D16FC0">
            <w:pPr>
              <w:spacing w:after="0" w:line="360" w:lineRule="auto"/>
              <w:jc w:val="both"/>
              <w:rPr>
                <w:rFonts w:asciiTheme="minorHAnsi" w:eastAsia="Times New Roman" w:hAnsiTheme="minorHAnsi" w:cstheme="minorHAnsi"/>
                <w:lang w:val="en-GB"/>
              </w:rPr>
            </w:pPr>
            <w:r w:rsidRPr="00D16FC0">
              <w:rPr>
                <w:rFonts w:asciiTheme="minorHAnsi" w:eastAsia="Times New Roman" w:hAnsiTheme="minorHAnsi" w:cstheme="minorHAnsi"/>
                <w:lang w:val="en-GB"/>
              </w:rPr>
              <w:t>• Concetti accademici e pedagogici 3</w:t>
            </w:r>
          </w:p>
          <w:p w14:paraId="454F1149" w14:textId="77777777" w:rsidR="00D16FC0" w:rsidRPr="00D16FC0" w:rsidRDefault="00D16FC0" w:rsidP="00D16FC0">
            <w:pPr>
              <w:spacing w:after="0" w:line="360" w:lineRule="auto"/>
              <w:jc w:val="both"/>
              <w:rPr>
                <w:rFonts w:asciiTheme="minorHAnsi" w:eastAsia="Times New Roman" w:hAnsiTheme="minorHAnsi" w:cstheme="minorHAnsi"/>
                <w:lang w:val="en-GB"/>
              </w:rPr>
            </w:pPr>
            <w:r w:rsidRPr="00D16FC0">
              <w:rPr>
                <w:rFonts w:asciiTheme="minorHAnsi" w:eastAsia="Times New Roman" w:hAnsiTheme="minorHAnsi" w:cstheme="minorHAnsi"/>
                <w:lang w:val="en-GB"/>
              </w:rPr>
              <w:t>• Perché le competenze di alfabetizzazione digitale sono importanti? 4</w:t>
            </w:r>
          </w:p>
          <w:p w14:paraId="0556E8FA" w14:textId="77777777" w:rsidR="00D16FC0" w:rsidRPr="00D16FC0" w:rsidRDefault="00D16FC0" w:rsidP="00D16FC0">
            <w:pPr>
              <w:spacing w:after="0" w:line="360" w:lineRule="auto"/>
              <w:jc w:val="both"/>
              <w:rPr>
                <w:rFonts w:asciiTheme="minorHAnsi" w:eastAsia="Times New Roman" w:hAnsiTheme="minorHAnsi" w:cstheme="minorHAnsi"/>
                <w:lang w:val="en-GB"/>
              </w:rPr>
            </w:pPr>
            <w:r w:rsidRPr="00D16FC0">
              <w:rPr>
                <w:rFonts w:asciiTheme="minorHAnsi" w:eastAsia="Times New Roman" w:hAnsiTheme="minorHAnsi" w:cstheme="minorHAnsi"/>
                <w:lang w:val="en-GB"/>
              </w:rPr>
              <w:t>• Esempi di abilità di alfabetizzazione digitale 5</w:t>
            </w:r>
          </w:p>
          <w:p w14:paraId="72346EEC" w14:textId="77777777" w:rsidR="00D16FC0" w:rsidRPr="00D16FC0" w:rsidRDefault="00D16FC0" w:rsidP="00D16FC0">
            <w:pPr>
              <w:spacing w:after="0" w:line="360" w:lineRule="auto"/>
              <w:jc w:val="both"/>
              <w:rPr>
                <w:rFonts w:asciiTheme="minorHAnsi" w:eastAsia="Times New Roman" w:hAnsiTheme="minorHAnsi" w:cstheme="minorHAnsi"/>
                <w:lang w:val="en-GB"/>
              </w:rPr>
            </w:pPr>
            <w:r w:rsidRPr="00D16FC0">
              <w:rPr>
                <w:rFonts w:asciiTheme="minorHAnsi" w:eastAsia="Times New Roman" w:hAnsiTheme="minorHAnsi" w:cstheme="minorHAnsi"/>
                <w:lang w:val="en-GB"/>
              </w:rPr>
              <w:t>• Divario digitale 7</w:t>
            </w:r>
          </w:p>
          <w:p w14:paraId="60904519" w14:textId="77777777" w:rsidR="00D16FC0" w:rsidRPr="00D16FC0" w:rsidRDefault="00D16FC0" w:rsidP="00D16FC0">
            <w:pPr>
              <w:spacing w:after="0" w:line="360" w:lineRule="auto"/>
              <w:jc w:val="both"/>
              <w:rPr>
                <w:rFonts w:asciiTheme="minorHAnsi" w:eastAsia="Times New Roman" w:hAnsiTheme="minorHAnsi" w:cstheme="minorHAnsi"/>
                <w:lang w:val="en-GB"/>
              </w:rPr>
            </w:pPr>
            <w:r w:rsidRPr="00D16FC0">
              <w:rPr>
                <w:rFonts w:asciiTheme="minorHAnsi" w:eastAsia="Times New Roman" w:hAnsiTheme="minorHAnsi" w:cstheme="minorHAnsi"/>
                <w:lang w:val="en-GB"/>
              </w:rPr>
              <w:t>• Gap di partecipazione 8</w:t>
            </w:r>
          </w:p>
          <w:p w14:paraId="19B7C98B" w14:textId="77777777" w:rsidR="00D16FC0" w:rsidRPr="00D16FC0" w:rsidRDefault="00D16FC0" w:rsidP="00D16FC0">
            <w:pPr>
              <w:spacing w:after="0" w:line="360" w:lineRule="auto"/>
              <w:jc w:val="both"/>
              <w:rPr>
                <w:rFonts w:asciiTheme="minorHAnsi" w:eastAsia="Times New Roman" w:hAnsiTheme="minorHAnsi" w:cstheme="minorHAnsi"/>
                <w:lang w:val="en-GB"/>
              </w:rPr>
            </w:pPr>
            <w:r w:rsidRPr="00D16FC0">
              <w:rPr>
                <w:rFonts w:asciiTheme="minorHAnsi" w:eastAsia="Times New Roman" w:hAnsiTheme="minorHAnsi" w:cstheme="minorHAnsi"/>
                <w:lang w:val="en-GB"/>
              </w:rPr>
              <w:t>• Diritti digitali 8</w:t>
            </w:r>
          </w:p>
          <w:p w14:paraId="3ABB9DD5" w14:textId="77777777" w:rsidR="00D16FC0" w:rsidRPr="00D16FC0" w:rsidRDefault="00D16FC0" w:rsidP="00D16FC0">
            <w:pPr>
              <w:spacing w:after="0" w:line="360" w:lineRule="auto"/>
              <w:jc w:val="both"/>
              <w:rPr>
                <w:rFonts w:asciiTheme="minorHAnsi" w:eastAsia="Times New Roman" w:hAnsiTheme="minorHAnsi" w:cstheme="minorHAnsi"/>
                <w:lang w:val="en-GB"/>
              </w:rPr>
            </w:pPr>
            <w:r w:rsidRPr="00D16FC0">
              <w:rPr>
                <w:rFonts w:asciiTheme="minorHAnsi" w:eastAsia="Times New Roman" w:hAnsiTheme="minorHAnsi" w:cstheme="minorHAnsi"/>
                <w:lang w:val="en-GB"/>
              </w:rPr>
              <w:t>• Cittadinanza digitale 8</w:t>
            </w:r>
          </w:p>
          <w:p w14:paraId="4AA2C108" w14:textId="77777777" w:rsidR="00D16FC0" w:rsidRPr="00D16FC0" w:rsidRDefault="00D16FC0" w:rsidP="00D16FC0">
            <w:pPr>
              <w:spacing w:after="0" w:line="360" w:lineRule="auto"/>
              <w:jc w:val="both"/>
              <w:rPr>
                <w:rFonts w:asciiTheme="minorHAnsi" w:eastAsia="Times New Roman" w:hAnsiTheme="minorHAnsi" w:cstheme="minorHAnsi"/>
                <w:lang w:val="en-GB"/>
              </w:rPr>
            </w:pPr>
            <w:r w:rsidRPr="00D16FC0">
              <w:rPr>
                <w:rFonts w:asciiTheme="minorHAnsi" w:eastAsia="Times New Roman" w:hAnsiTheme="minorHAnsi" w:cstheme="minorHAnsi"/>
                <w:lang w:val="en-GB"/>
              </w:rPr>
              <w:t>• Nativi digitali e immigrati digitali 9</w:t>
            </w:r>
          </w:p>
          <w:p w14:paraId="60D422C6" w14:textId="77777777" w:rsidR="00D16FC0" w:rsidRPr="00D16FC0" w:rsidRDefault="00D16FC0" w:rsidP="00D16FC0">
            <w:pPr>
              <w:spacing w:after="0" w:line="360" w:lineRule="auto"/>
              <w:jc w:val="both"/>
              <w:rPr>
                <w:rFonts w:asciiTheme="minorHAnsi" w:eastAsia="Times New Roman" w:hAnsiTheme="minorHAnsi" w:cstheme="minorHAnsi"/>
                <w:lang w:val="en-GB"/>
              </w:rPr>
            </w:pPr>
            <w:r w:rsidRPr="00D16FC0">
              <w:rPr>
                <w:rFonts w:asciiTheme="minorHAnsi" w:eastAsia="Times New Roman" w:hAnsiTheme="minorHAnsi" w:cstheme="minorHAnsi"/>
                <w:lang w:val="en-GB"/>
              </w:rPr>
              <w:t>• Applicazioni dell'alfabetizzazione digitale 10</w:t>
            </w:r>
          </w:p>
          <w:p w14:paraId="45470216" w14:textId="77777777" w:rsidR="00D16FC0" w:rsidRPr="00D16FC0" w:rsidRDefault="00D16FC0" w:rsidP="00D16FC0">
            <w:pPr>
              <w:spacing w:after="0" w:line="360" w:lineRule="auto"/>
              <w:jc w:val="both"/>
              <w:rPr>
                <w:rFonts w:asciiTheme="minorHAnsi" w:eastAsia="Times New Roman" w:hAnsiTheme="minorHAnsi" w:cstheme="minorHAnsi"/>
                <w:lang w:val="en-GB"/>
              </w:rPr>
            </w:pPr>
            <w:r w:rsidRPr="00D16FC0">
              <w:rPr>
                <w:rFonts w:asciiTheme="minorHAnsi" w:eastAsia="Times New Roman" w:hAnsiTheme="minorHAnsi" w:cstheme="minorHAnsi"/>
                <w:lang w:val="en-GB"/>
              </w:rPr>
              <w:t>• Discussione 11</w:t>
            </w:r>
          </w:p>
          <w:p w14:paraId="58FF5AAB" w14:textId="5027DF02" w:rsidR="00762B54" w:rsidRDefault="00D16FC0" w:rsidP="00D16FC0">
            <w:pPr>
              <w:spacing w:after="0" w:line="360" w:lineRule="auto"/>
              <w:jc w:val="both"/>
              <w:rPr>
                <w:rFonts w:asciiTheme="minorHAnsi" w:eastAsia="Times New Roman" w:hAnsiTheme="minorHAnsi" w:cstheme="minorHAnsi"/>
                <w:lang w:val="en-GB"/>
              </w:rPr>
            </w:pPr>
            <w:r w:rsidRPr="00D16FC0">
              <w:rPr>
                <w:rFonts w:asciiTheme="minorHAnsi" w:eastAsia="Times New Roman" w:hAnsiTheme="minorHAnsi" w:cstheme="minorHAnsi"/>
                <w:lang w:val="en-GB"/>
              </w:rPr>
              <w:t>• Riferimenti 12</w:t>
            </w:r>
          </w:p>
        </w:tc>
      </w:tr>
    </w:tbl>
    <w:p w14:paraId="12E066FF" w14:textId="77777777" w:rsidR="00762B54" w:rsidRDefault="00762B54" w:rsidP="00361E15">
      <w:pPr>
        <w:pStyle w:val="Corpotesto"/>
        <w:spacing w:before="8"/>
        <w:rPr>
          <w:rFonts w:ascii="Calibri" w:eastAsia="Calibri" w:hAnsi="Calibri" w:cs="Times New Roman"/>
          <w:sz w:val="22"/>
          <w:szCs w:val="22"/>
          <w:lang w:val="en-GB"/>
        </w:rPr>
      </w:pPr>
    </w:p>
    <w:p w14:paraId="4CCF2EC0" w14:textId="434153B7" w:rsidR="00A50718" w:rsidRDefault="00A50718" w:rsidP="00361E15">
      <w:pPr>
        <w:pStyle w:val="Corpotesto"/>
        <w:spacing w:before="8"/>
        <w:rPr>
          <w:rFonts w:ascii="Calibri" w:eastAsia="Calibri" w:hAnsi="Calibri" w:cs="Times New Roman"/>
          <w:sz w:val="22"/>
          <w:szCs w:val="22"/>
          <w:lang w:val="en-GB"/>
        </w:rPr>
      </w:pPr>
    </w:p>
    <w:p w14:paraId="3C3576C3" w14:textId="6A19E42A" w:rsidR="00A50718" w:rsidRDefault="00A50718" w:rsidP="00361E15">
      <w:pPr>
        <w:pStyle w:val="Corpotesto"/>
        <w:spacing w:before="8"/>
        <w:rPr>
          <w:rFonts w:ascii="Calibri" w:eastAsia="Calibri" w:hAnsi="Calibri" w:cs="Times New Roman"/>
          <w:sz w:val="22"/>
          <w:szCs w:val="22"/>
          <w:lang w:val="en-GB"/>
        </w:rPr>
      </w:pPr>
    </w:p>
    <w:p w14:paraId="7E530A7A" w14:textId="52C5E7C0" w:rsidR="00A50718" w:rsidRDefault="00A50718" w:rsidP="00361E15">
      <w:pPr>
        <w:pStyle w:val="Corpotesto"/>
        <w:spacing w:before="8"/>
        <w:rPr>
          <w:rFonts w:ascii="Calibri" w:eastAsia="Calibri" w:hAnsi="Calibri" w:cs="Times New Roman"/>
          <w:sz w:val="22"/>
          <w:szCs w:val="22"/>
          <w:lang w:val="en-GB"/>
        </w:rPr>
      </w:pPr>
    </w:p>
    <w:p w14:paraId="0D588D4A" w14:textId="19310FE0" w:rsidR="00A50718" w:rsidRDefault="00A50718" w:rsidP="00361E15">
      <w:pPr>
        <w:pStyle w:val="Corpotesto"/>
        <w:spacing w:before="8"/>
        <w:rPr>
          <w:rFonts w:ascii="Calibri" w:eastAsia="Calibri" w:hAnsi="Calibri" w:cs="Times New Roman"/>
          <w:sz w:val="22"/>
          <w:szCs w:val="22"/>
          <w:lang w:val="en-GB"/>
        </w:rPr>
      </w:pPr>
    </w:p>
    <w:p w14:paraId="0A3ABC80" w14:textId="0A5E2FDA" w:rsidR="00A50718" w:rsidRDefault="00A50718" w:rsidP="00361E15">
      <w:pPr>
        <w:pStyle w:val="Corpotesto"/>
        <w:spacing w:before="8"/>
        <w:rPr>
          <w:rFonts w:ascii="Calibri" w:eastAsia="Calibri" w:hAnsi="Calibri" w:cs="Times New Roman"/>
          <w:sz w:val="22"/>
          <w:szCs w:val="22"/>
          <w:lang w:val="en-GB"/>
        </w:rPr>
      </w:pPr>
    </w:p>
    <w:p w14:paraId="5A5E7E42" w14:textId="761E8F6D" w:rsidR="00A50718" w:rsidRDefault="00A50718" w:rsidP="00361E15">
      <w:pPr>
        <w:pStyle w:val="Corpotesto"/>
        <w:spacing w:before="8"/>
        <w:rPr>
          <w:rFonts w:ascii="Calibri" w:eastAsia="Calibri" w:hAnsi="Calibri" w:cs="Times New Roman"/>
          <w:sz w:val="22"/>
          <w:szCs w:val="22"/>
          <w:lang w:val="en-GB"/>
        </w:rPr>
      </w:pPr>
    </w:p>
    <w:p w14:paraId="0D71468E" w14:textId="4DAC7619" w:rsidR="00A50718" w:rsidRDefault="00A50718" w:rsidP="00361E15">
      <w:pPr>
        <w:pStyle w:val="Corpotesto"/>
        <w:spacing w:before="8"/>
        <w:rPr>
          <w:rFonts w:ascii="Calibri" w:eastAsia="Calibri" w:hAnsi="Calibri" w:cs="Times New Roman"/>
          <w:sz w:val="22"/>
          <w:szCs w:val="22"/>
          <w:lang w:val="en-GB"/>
        </w:rPr>
      </w:pPr>
    </w:p>
    <w:p w14:paraId="6C3B85FB" w14:textId="428FD369" w:rsidR="00A50718" w:rsidRDefault="00A50718" w:rsidP="00361E15">
      <w:pPr>
        <w:pStyle w:val="Corpotesto"/>
        <w:spacing w:before="8"/>
        <w:rPr>
          <w:rFonts w:ascii="Calibri" w:eastAsia="Calibri" w:hAnsi="Calibri" w:cs="Times New Roman"/>
          <w:sz w:val="22"/>
          <w:szCs w:val="22"/>
          <w:lang w:val="en-GB"/>
        </w:rPr>
      </w:pPr>
    </w:p>
    <w:p w14:paraId="22AE4C45" w14:textId="13B0C6D7" w:rsidR="00A50718" w:rsidRDefault="00A50718" w:rsidP="00361E15">
      <w:pPr>
        <w:pStyle w:val="Corpotesto"/>
        <w:spacing w:before="8"/>
        <w:rPr>
          <w:rFonts w:ascii="Calibri" w:eastAsia="Calibri" w:hAnsi="Calibri" w:cs="Times New Roman"/>
          <w:sz w:val="22"/>
          <w:szCs w:val="22"/>
          <w:lang w:val="en-GB"/>
        </w:rPr>
      </w:pPr>
    </w:p>
    <w:p w14:paraId="7FC8DC6D" w14:textId="57BD35E3" w:rsidR="00A50718" w:rsidRDefault="00A50718" w:rsidP="00361E15">
      <w:pPr>
        <w:pStyle w:val="Corpotesto"/>
        <w:spacing w:before="8"/>
        <w:rPr>
          <w:rFonts w:ascii="Calibri" w:eastAsia="Calibri" w:hAnsi="Calibri" w:cs="Times New Roman"/>
          <w:sz w:val="22"/>
          <w:szCs w:val="22"/>
          <w:lang w:val="en-GB"/>
        </w:rPr>
      </w:pPr>
    </w:p>
    <w:p w14:paraId="10C91BB6" w14:textId="0E38CB38" w:rsidR="00A50718" w:rsidRDefault="00A50718" w:rsidP="00361E15">
      <w:pPr>
        <w:pStyle w:val="Corpotesto"/>
        <w:spacing w:before="8"/>
        <w:rPr>
          <w:rFonts w:ascii="Calibri" w:eastAsia="Calibri" w:hAnsi="Calibri" w:cs="Times New Roman"/>
          <w:sz w:val="22"/>
          <w:szCs w:val="22"/>
          <w:lang w:val="en-GB"/>
        </w:rPr>
      </w:pPr>
    </w:p>
    <w:p w14:paraId="33D8DC5E" w14:textId="218ABE65" w:rsidR="00A50718" w:rsidRDefault="00A50718" w:rsidP="00361E15">
      <w:pPr>
        <w:pStyle w:val="Corpotesto"/>
        <w:spacing w:before="8"/>
        <w:rPr>
          <w:rFonts w:ascii="Calibri" w:eastAsia="Calibri" w:hAnsi="Calibri" w:cs="Times New Roman"/>
          <w:sz w:val="22"/>
          <w:szCs w:val="22"/>
          <w:lang w:val="en-GB"/>
        </w:rPr>
      </w:pPr>
    </w:p>
    <w:p w14:paraId="62B6DDAA" w14:textId="1C62ACB5" w:rsidR="00A50718" w:rsidRDefault="00A50718" w:rsidP="00361E15">
      <w:pPr>
        <w:pStyle w:val="Corpotesto"/>
        <w:spacing w:before="8"/>
        <w:rPr>
          <w:rFonts w:ascii="Calibri" w:eastAsia="Calibri" w:hAnsi="Calibri" w:cs="Times New Roman"/>
          <w:sz w:val="22"/>
          <w:szCs w:val="22"/>
          <w:lang w:val="en-GB"/>
        </w:rPr>
      </w:pPr>
    </w:p>
    <w:p w14:paraId="10886F74" w14:textId="5D28647E" w:rsidR="00A50718" w:rsidRDefault="00A50718" w:rsidP="00361E15">
      <w:pPr>
        <w:pStyle w:val="Corpotesto"/>
        <w:spacing w:before="8"/>
        <w:rPr>
          <w:rFonts w:ascii="Calibri" w:eastAsia="Calibri" w:hAnsi="Calibri" w:cs="Times New Roman"/>
          <w:sz w:val="22"/>
          <w:szCs w:val="22"/>
          <w:lang w:val="en-GB"/>
        </w:rPr>
      </w:pPr>
    </w:p>
    <w:p w14:paraId="71A42E2E" w14:textId="428C96F1" w:rsidR="00A50718" w:rsidRDefault="00A50718" w:rsidP="00361E15">
      <w:pPr>
        <w:pStyle w:val="Corpotesto"/>
        <w:spacing w:before="8"/>
        <w:rPr>
          <w:rFonts w:ascii="Calibri" w:eastAsia="Calibri" w:hAnsi="Calibri" w:cs="Times New Roman"/>
          <w:sz w:val="22"/>
          <w:szCs w:val="22"/>
          <w:lang w:val="en-GB"/>
        </w:rPr>
      </w:pPr>
    </w:p>
    <w:p w14:paraId="26877BB0" w14:textId="36A0C423" w:rsidR="00A50718" w:rsidRDefault="00A50718" w:rsidP="00361E15">
      <w:pPr>
        <w:pStyle w:val="Corpotesto"/>
        <w:spacing w:before="8"/>
        <w:rPr>
          <w:rFonts w:ascii="Calibri" w:eastAsia="Calibri" w:hAnsi="Calibri" w:cs="Times New Roman"/>
          <w:sz w:val="22"/>
          <w:szCs w:val="22"/>
          <w:lang w:val="en-GB"/>
        </w:rPr>
      </w:pPr>
    </w:p>
    <w:p w14:paraId="50914B34" w14:textId="70FEF795" w:rsidR="00A50718" w:rsidRDefault="00A50718" w:rsidP="00361E15">
      <w:pPr>
        <w:pStyle w:val="Corpotesto"/>
        <w:spacing w:before="8"/>
        <w:rPr>
          <w:rFonts w:ascii="Calibri" w:eastAsia="Calibri" w:hAnsi="Calibri" w:cs="Times New Roman"/>
          <w:sz w:val="22"/>
          <w:szCs w:val="22"/>
          <w:lang w:val="en-GB"/>
        </w:rPr>
      </w:pPr>
    </w:p>
    <w:p w14:paraId="006D0C57" w14:textId="727F06CC" w:rsidR="00A50718" w:rsidRDefault="00A50718" w:rsidP="00361E15">
      <w:pPr>
        <w:pStyle w:val="Corpotesto"/>
        <w:spacing w:before="8"/>
        <w:rPr>
          <w:rFonts w:ascii="Calibri" w:eastAsia="Calibri" w:hAnsi="Calibri" w:cs="Times New Roman"/>
          <w:sz w:val="22"/>
          <w:szCs w:val="22"/>
          <w:lang w:val="en-GB"/>
        </w:rPr>
      </w:pPr>
    </w:p>
    <w:p w14:paraId="0E34ABDC" w14:textId="15B1DD95" w:rsidR="00A50718" w:rsidRDefault="00A50718" w:rsidP="00361E15">
      <w:pPr>
        <w:pStyle w:val="Corpotesto"/>
        <w:spacing w:before="8"/>
        <w:rPr>
          <w:rFonts w:ascii="Calibri" w:eastAsia="Calibri" w:hAnsi="Calibri" w:cs="Times New Roman"/>
          <w:sz w:val="22"/>
          <w:szCs w:val="22"/>
          <w:lang w:val="en-GB"/>
        </w:rPr>
      </w:pPr>
    </w:p>
    <w:p w14:paraId="638E5B9E" w14:textId="675DA8F8" w:rsidR="00A50718" w:rsidRDefault="00A50718" w:rsidP="00361E15">
      <w:pPr>
        <w:pStyle w:val="Corpotesto"/>
        <w:spacing w:before="8"/>
        <w:rPr>
          <w:rFonts w:ascii="Calibri" w:eastAsia="Calibri" w:hAnsi="Calibri" w:cs="Times New Roman"/>
          <w:sz w:val="22"/>
          <w:szCs w:val="22"/>
          <w:lang w:val="en-GB"/>
        </w:rPr>
      </w:pPr>
    </w:p>
    <w:p w14:paraId="0F281381" w14:textId="0F80F470" w:rsidR="00A50718" w:rsidRDefault="00A50718" w:rsidP="00361E15">
      <w:pPr>
        <w:pStyle w:val="Corpotesto"/>
        <w:spacing w:before="8"/>
        <w:rPr>
          <w:rFonts w:ascii="Calibri" w:eastAsia="Calibri" w:hAnsi="Calibri" w:cs="Times New Roman"/>
          <w:sz w:val="22"/>
          <w:szCs w:val="22"/>
          <w:lang w:val="en-GB"/>
        </w:rPr>
      </w:pPr>
    </w:p>
    <w:p w14:paraId="612E257B" w14:textId="4260D3BF" w:rsidR="00A50718" w:rsidRDefault="00A50718" w:rsidP="00361E15">
      <w:pPr>
        <w:pStyle w:val="Corpotesto"/>
        <w:spacing w:before="8"/>
        <w:rPr>
          <w:rFonts w:ascii="Calibri" w:eastAsia="Calibri" w:hAnsi="Calibri" w:cs="Times New Roman"/>
          <w:sz w:val="22"/>
          <w:szCs w:val="22"/>
          <w:lang w:val="en-GB"/>
        </w:rPr>
      </w:pPr>
    </w:p>
    <w:p w14:paraId="3FBFA118" w14:textId="2C720A23" w:rsidR="0030636F" w:rsidRDefault="0030636F" w:rsidP="00361E15">
      <w:pPr>
        <w:pStyle w:val="Corpotesto"/>
        <w:spacing w:before="8"/>
        <w:rPr>
          <w:rFonts w:ascii="Calibri" w:eastAsia="Calibri" w:hAnsi="Calibri" w:cs="Times New Roman"/>
          <w:sz w:val="22"/>
          <w:szCs w:val="22"/>
          <w:lang w:val="en-GB"/>
        </w:rPr>
      </w:pPr>
    </w:p>
    <w:p w14:paraId="2DFBA6C6" w14:textId="2A39CD67" w:rsidR="0098665E" w:rsidRDefault="0098665E" w:rsidP="00361E15">
      <w:pPr>
        <w:pStyle w:val="Corpotesto"/>
        <w:spacing w:before="8"/>
        <w:rPr>
          <w:rFonts w:ascii="Calibri" w:eastAsia="Calibri" w:hAnsi="Calibri" w:cs="Times New Roman"/>
          <w:sz w:val="22"/>
          <w:szCs w:val="22"/>
          <w:lang w:val="en-GB"/>
        </w:rPr>
      </w:pPr>
    </w:p>
    <w:p w14:paraId="0689A93C" w14:textId="77777777" w:rsidR="0098665E" w:rsidRDefault="0098665E" w:rsidP="00361E15">
      <w:pPr>
        <w:pStyle w:val="Corpotesto"/>
        <w:spacing w:before="8"/>
        <w:rPr>
          <w:b/>
          <w:sz w:val="20"/>
        </w:rPr>
      </w:pPr>
    </w:p>
    <w:p w14:paraId="197A0E3A" w14:textId="3586AE02" w:rsidR="00361E15" w:rsidRDefault="00361E15" w:rsidP="00361E15">
      <w:pPr>
        <w:tabs>
          <w:tab w:val="left" w:pos="9478"/>
        </w:tabs>
        <w:spacing w:before="89"/>
        <w:jc w:val="both"/>
        <w:rPr>
          <w:sz w:val="28"/>
        </w:rPr>
      </w:pPr>
      <w:bookmarkStart w:id="0" w:name="DEFINITIONS_AND_EXPLANATIONS"/>
      <w:bookmarkEnd w:id="0"/>
      <w:r>
        <w:rPr>
          <w:color w:val="FFFFFF"/>
          <w:spacing w:val="9"/>
          <w:w w:val="99"/>
          <w:sz w:val="28"/>
          <w:shd w:val="clear" w:color="auto" w:fill="4471C4"/>
        </w:rPr>
        <w:t xml:space="preserve"> </w:t>
      </w:r>
      <w:r>
        <w:rPr>
          <w:color w:val="FFFFFF"/>
          <w:spacing w:val="13"/>
          <w:sz w:val="28"/>
          <w:shd w:val="clear" w:color="auto" w:fill="4471C4"/>
        </w:rPr>
        <w:t>DEFINITION</w:t>
      </w:r>
      <w:r>
        <w:rPr>
          <w:color w:val="FFFFFF"/>
          <w:spacing w:val="15"/>
          <w:sz w:val="28"/>
          <w:shd w:val="clear" w:color="auto" w:fill="4471C4"/>
        </w:rPr>
        <w:tab/>
      </w:r>
    </w:p>
    <w:p w14:paraId="1BA6C87E" w14:textId="77777777" w:rsidR="00D16FC0" w:rsidRPr="00D16FC0" w:rsidRDefault="00D16FC0" w:rsidP="00D16FC0">
      <w:pPr>
        <w:spacing w:after="0" w:line="240" w:lineRule="auto"/>
        <w:rPr>
          <w:rFonts w:asciiTheme="minorHAnsi" w:hAnsiTheme="minorHAnsi" w:cstheme="minorHAnsi"/>
          <w:color w:val="202122"/>
          <w:shd w:val="clear" w:color="auto" w:fill="FFFFFF"/>
        </w:rPr>
      </w:pPr>
      <w:r w:rsidRPr="00D16FC0">
        <w:rPr>
          <w:rFonts w:asciiTheme="minorHAnsi" w:hAnsiTheme="minorHAnsi" w:cstheme="minorHAnsi"/>
          <w:color w:val="202122"/>
          <w:shd w:val="clear" w:color="auto" w:fill="FFFFFF"/>
        </w:rPr>
        <w:t>L'alfabetizzazione digitale si riferisce alla capacità di un individuo di trovare, valutare e comunicare informazioni attraverso la digitazione e altri media su varie piattaforme digitali. Viene valutato in base alla grammatica, alla composizione, alle capacità di battitura e alla capacità di produrre testo, immagini, audio e design utilizzando la tecnologia.</w:t>
      </w:r>
    </w:p>
    <w:p w14:paraId="68665A3F" w14:textId="77777777" w:rsidR="00D16FC0" w:rsidRPr="00D16FC0" w:rsidRDefault="00D16FC0" w:rsidP="00D16FC0">
      <w:pPr>
        <w:spacing w:after="0" w:line="240" w:lineRule="auto"/>
        <w:rPr>
          <w:rFonts w:asciiTheme="minorHAnsi" w:hAnsiTheme="minorHAnsi" w:cstheme="minorHAnsi"/>
          <w:color w:val="202122"/>
          <w:shd w:val="clear" w:color="auto" w:fill="FFFFFF"/>
        </w:rPr>
      </w:pPr>
    </w:p>
    <w:p w14:paraId="3AAB7D35" w14:textId="39A0FFE0" w:rsidR="0075148A" w:rsidRPr="00D16FC0" w:rsidRDefault="00D16FC0" w:rsidP="00D16FC0">
      <w:pPr>
        <w:spacing w:after="0" w:line="240" w:lineRule="auto"/>
        <w:rPr>
          <w:rFonts w:asciiTheme="minorHAnsi" w:hAnsiTheme="minorHAnsi" w:cstheme="minorHAnsi"/>
          <w:shd w:val="clear" w:color="auto" w:fill="FFFFFF"/>
        </w:rPr>
      </w:pPr>
      <w:r w:rsidRPr="00D16FC0">
        <w:rPr>
          <w:rFonts w:asciiTheme="minorHAnsi" w:hAnsiTheme="minorHAnsi" w:cstheme="minorHAnsi"/>
          <w:color w:val="202122"/>
          <w:shd w:val="clear" w:color="auto" w:fill="FFFFFF"/>
        </w:rPr>
        <w:t>Nel complesso, l'alfabetizzazione digitale condivide molti principi di definizione con altri campi che utilizzano modificatori di fronte all'alfabetizzazione per definire modi di essere e conoscenze o competenze specifiche del dominio. Il termine è cresciuto in popolarità nei contesti dell'istruzione e dell'istruzione superiore ed è utilizzato sia negli standard internazionali che nazionali.</w:t>
      </w:r>
    </w:p>
    <w:p w14:paraId="1C3B4FBF" w14:textId="0FD59CDB" w:rsidR="00535920" w:rsidRDefault="00535920">
      <w:pPr>
        <w:spacing w:after="0" w:line="240" w:lineRule="auto"/>
        <w:rPr>
          <w:rFonts w:asciiTheme="minorHAnsi" w:hAnsiTheme="minorHAnsi" w:cstheme="minorHAnsi"/>
          <w:shd w:val="clear" w:color="auto" w:fill="FFFFFF"/>
        </w:rPr>
      </w:pPr>
    </w:p>
    <w:p w14:paraId="1EC893AA" w14:textId="7A22D0CB" w:rsidR="00535920" w:rsidRDefault="00E6521D">
      <w:pPr>
        <w:spacing w:after="0" w:line="240" w:lineRule="auto"/>
        <w:rPr>
          <w:rFonts w:asciiTheme="minorHAnsi" w:hAnsiTheme="minorHAnsi" w:cstheme="minorHAnsi"/>
          <w:shd w:val="clear" w:color="auto" w:fill="FFFFFF"/>
        </w:rPr>
      </w:pPr>
      <w:r>
        <w:rPr>
          <w:rFonts w:asciiTheme="minorHAnsi" w:hAnsiTheme="minorHAnsi" w:cstheme="minorHAnsi"/>
          <w:noProof/>
          <w:shd w:val="clear" w:color="auto" w:fill="FFFFFF"/>
        </w:rPr>
        <w:drawing>
          <wp:inline distT="0" distB="0" distL="0" distR="0" wp14:anchorId="45563C6A" wp14:editId="564041A2">
            <wp:extent cx="6048375" cy="3143250"/>
            <wp:effectExtent l="0" t="0" r="9525" b="0"/>
            <wp:docPr id="1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48375" cy="3143250"/>
                    </a:xfrm>
                    <a:prstGeom prst="rect">
                      <a:avLst/>
                    </a:prstGeom>
                    <a:noFill/>
                    <a:ln>
                      <a:noFill/>
                    </a:ln>
                  </pic:spPr>
                </pic:pic>
              </a:graphicData>
            </a:graphic>
          </wp:inline>
        </w:drawing>
      </w:r>
    </w:p>
    <w:p w14:paraId="588165C7" w14:textId="77777777" w:rsidR="001D2DDA" w:rsidRDefault="001D2DDA">
      <w:pPr>
        <w:spacing w:after="0" w:line="240" w:lineRule="auto"/>
        <w:rPr>
          <w:rFonts w:asciiTheme="minorHAnsi" w:hAnsiTheme="minorHAnsi" w:cstheme="minorHAnsi"/>
          <w:shd w:val="clear" w:color="auto" w:fill="FFFFFF"/>
        </w:rPr>
      </w:pPr>
    </w:p>
    <w:p w14:paraId="13AA2611" w14:textId="77777777" w:rsidR="00D16FC0" w:rsidRDefault="00D16FC0" w:rsidP="00D16FC0">
      <w:pPr>
        <w:spacing w:after="0" w:line="240" w:lineRule="auto"/>
        <w:rPr>
          <w:rStyle w:val="mw-headline"/>
          <w:rFonts w:asciiTheme="minorHAnsi" w:eastAsia="Times New Roman" w:hAnsiTheme="minorHAnsi" w:cstheme="minorHAnsi"/>
          <w:b/>
          <w:iCs/>
          <w:color w:val="000000"/>
        </w:rPr>
      </w:pPr>
      <w:r w:rsidRPr="00D16FC0">
        <w:rPr>
          <w:rStyle w:val="mw-headline"/>
          <w:rFonts w:asciiTheme="minorHAnsi" w:eastAsia="Times New Roman" w:hAnsiTheme="minorHAnsi" w:cstheme="minorHAnsi"/>
          <w:b/>
          <w:iCs/>
          <w:color w:val="000000"/>
        </w:rPr>
        <w:t>Concetti accademici e pedagogici</w:t>
      </w:r>
    </w:p>
    <w:p w14:paraId="6D2E6E1D" w14:textId="0229ABA2" w:rsidR="00D16FC0" w:rsidRPr="00D16FC0" w:rsidRDefault="00D16FC0" w:rsidP="00D16FC0">
      <w:pPr>
        <w:spacing w:after="0" w:line="240" w:lineRule="auto"/>
        <w:rPr>
          <w:rFonts w:asciiTheme="minorHAnsi" w:eastAsia="Times New Roman" w:hAnsiTheme="minorHAnsi" w:cstheme="minorHAnsi"/>
          <w:color w:val="000000" w:themeColor="text1"/>
          <w:lang w:val="tr-TR" w:eastAsia="tr-TR"/>
        </w:rPr>
      </w:pPr>
      <w:r w:rsidRPr="00D16FC0">
        <w:rPr>
          <w:rFonts w:asciiTheme="minorHAnsi" w:eastAsia="Times New Roman" w:hAnsiTheme="minorHAnsi" w:cstheme="minorHAnsi"/>
          <w:color w:val="000000" w:themeColor="text1"/>
          <w:lang w:val="tr-TR" w:eastAsia="tr-TR"/>
        </w:rPr>
        <w:t>Nel mondo accademico l'alfabetizzazione digitale fa parte dell'area disciplinare informatica insieme all'informatica e alla tecnologia dell'informazione.</w:t>
      </w:r>
    </w:p>
    <w:p w14:paraId="58C9A351" w14:textId="72CC0A27" w:rsidR="001D2DDA" w:rsidRDefault="00D16FC0" w:rsidP="00D16FC0">
      <w:pPr>
        <w:spacing w:after="0" w:line="240" w:lineRule="auto"/>
        <w:rPr>
          <w:rFonts w:asciiTheme="minorHAnsi" w:eastAsia="Times New Roman" w:hAnsiTheme="minorHAnsi" w:cstheme="minorHAnsi"/>
          <w:color w:val="000000" w:themeColor="text1"/>
          <w:lang w:val="tr-TR" w:eastAsia="tr-TR"/>
        </w:rPr>
      </w:pPr>
      <w:r w:rsidRPr="00D16FC0">
        <w:rPr>
          <w:rFonts w:asciiTheme="minorHAnsi" w:eastAsia="Times New Roman" w:hAnsiTheme="minorHAnsi" w:cstheme="minorHAnsi"/>
          <w:color w:val="000000" w:themeColor="text1"/>
          <w:lang w:val="tr-TR" w:eastAsia="tr-TR"/>
        </w:rPr>
        <w:t>Date le molteplici implicazioni che l'alfabetizzazione digitale ha su studenti ed educatori, la pedagogia ha risposto sottolineando quattro modelli specifici di coinvolgimento con i mezzi digitali. Questi quattro modelli sono la partecipazione al testo, la rottura del codice, l'analisi del testo e l'utilizzo del testo. Questi metodi offrono agli studenti (e ad altri studenti) la capacità di interagire pienamente con i media, ma migliorano anche il modo in cui l'individuo può relazionarsi con il testo digitale alle proprie esperienze vissute.</w:t>
      </w:r>
    </w:p>
    <w:p w14:paraId="18AE8098" w14:textId="7987F599" w:rsidR="00D16FC0" w:rsidRDefault="00D16FC0" w:rsidP="00D16FC0">
      <w:pPr>
        <w:spacing w:after="0" w:line="240" w:lineRule="auto"/>
        <w:rPr>
          <w:rFonts w:asciiTheme="minorHAnsi" w:eastAsia="Times New Roman" w:hAnsiTheme="minorHAnsi" w:cstheme="minorHAnsi"/>
          <w:color w:val="000000" w:themeColor="text1"/>
          <w:lang w:val="tr-TR" w:eastAsia="tr-TR"/>
        </w:rPr>
      </w:pPr>
    </w:p>
    <w:p w14:paraId="6FE5D921" w14:textId="77777777" w:rsidR="00D16FC0" w:rsidRDefault="00D16FC0" w:rsidP="00D16FC0">
      <w:pPr>
        <w:spacing w:after="0" w:line="240" w:lineRule="auto"/>
        <w:rPr>
          <w:rFonts w:asciiTheme="minorHAnsi" w:hAnsiTheme="minorHAnsi" w:cstheme="minorHAnsi"/>
          <w:b/>
          <w:shd w:val="clear" w:color="auto" w:fill="FFFFFF"/>
        </w:rPr>
      </w:pPr>
    </w:p>
    <w:p w14:paraId="70023915" w14:textId="77777777" w:rsidR="00D16FC0" w:rsidRPr="00D16FC0" w:rsidRDefault="00D16FC0" w:rsidP="00D16FC0">
      <w:pPr>
        <w:pStyle w:val="Titolo2"/>
        <w:pBdr>
          <w:bottom w:val="single" w:sz="6" w:space="0" w:color="A2A9B1"/>
        </w:pBdr>
        <w:shd w:val="clear" w:color="auto" w:fill="FFFFFF"/>
        <w:rPr>
          <w:rFonts w:asciiTheme="minorHAnsi" w:eastAsia="Calibri" w:hAnsiTheme="minorHAnsi" w:cstheme="minorHAnsi"/>
          <w:i w:val="0"/>
          <w:iCs w:val="0"/>
          <w:color w:val="202122"/>
          <w:sz w:val="22"/>
          <w:szCs w:val="22"/>
          <w:shd w:val="clear" w:color="auto" w:fill="FFFFFF"/>
        </w:rPr>
      </w:pPr>
      <w:r w:rsidRPr="00D16FC0">
        <w:rPr>
          <w:rFonts w:asciiTheme="minorHAnsi" w:eastAsia="Calibri" w:hAnsiTheme="minorHAnsi" w:cstheme="minorHAnsi"/>
          <w:i w:val="0"/>
          <w:iCs w:val="0"/>
          <w:color w:val="202122"/>
          <w:sz w:val="22"/>
          <w:szCs w:val="22"/>
          <w:shd w:val="clear" w:color="auto" w:fill="FFFFFF"/>
        </w:rPr>
        <w:t>Nella società</w:t>
      </w:r>
    </w:p>
    <w:p w14:paraId="0A26A31C" w14:textId="77777777" w:rsidR="00D16FC0" w:rsidRDefault="00D16FC0" w:rsidP="00D16FC0">
      <w:pPr>
        <w:spacing w:after="0" w:line="240" w:lineRule="auto"/>
        <w:rPr>
          <w:rFonts w:asciiTheme="minorHAnsi" w:hAnsiTheme="minorHAnsi" w:cstheme="minorHAnsi"/>
          <w:color w:val="202122"/>
          <w:shd w:val="clear" w:color="auto" w:fill="FFFFFF"/>
        </w:rPr>
      </w:pPr>
    </w:p>
    <w:p w14:paraId="0D0B0875" w14:textId="2A0F870B" w:rsidR="00D16FC0" w:rsidRDefault="00E6521D" w:rsidP="00D16FC0">
      <w:pPr>
        <w:spacing w:after="0" w:line="240" w:lineRule="auto"/>
        <w:rPr>
          <w:rFonts w:asciiTheme="minorHAnsi" w:hAnsiTheme="minorHAnsi" w:cstheme="minorHAnsi"/>
          <w:color w:val="202122"/>
          <w:shd w:val="clear" w:color="auto" w:fill="FFFFFF"/>
        </w:rPr>
      </w:pPr>
      <w:r>
        <w:rPr>
          <w:noProof/>
        </w:rPr>
        <w:lastRenderedPageBreak/>
        <w:drawing>
          <wp:anchor distT="0" distB="0" distL="114300" distR="114300" simplePos="0" relativeHeight="251658752" behindDoc="1" locked="0" layoutInCell="1" allowOverlap="1" wp14:anchorId="145BC5E0" wp14:editId="13E0970D">
            <wp:simplePos x="0" y="0"/>
            <wp:positionH relativeFrom="column">
              <wp:posOffset>137160</wp:posOffset>
            </wp:positionH>
            <wp:positionV relativeFrom="paragraph">
              <wp:posOffset>-248285</wp:posOffset>
            </wp:positionV>
            <wp:extent cx="6164580" cy="3848100"/>
            <wp:effectExtent l="0" t="0" r="7620" b="0"/>
            <wp:wrapTight wrapText="bothSides">
              <wp:wrapPolygon edited="0">
                <wp:start x="0" y="0"/>
                <wp:lineTo x="0" y="21493"/>
                <wp:lineTo x="21560" y="21493"/>
                <wp:lineTo x="21560" y="0"/>
                <wp:lineTo x="0" y="0"/>
              </wp:wrapPolygon>
            </wp:wrapTight>
            <wp:docPr id="25"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64580" cy="3848100"/>
                    </a:xfrm>
                    <a:prstGeom prst="rect">
                      <a:avLst/>
                    </a:prstGeom>
                    <a:noFill/>
                  </pic:spPr>
                </pic:pic>
              </a:graphicData>
            </a:graphic>
            <wp14:sizeRelH relativeFrom="page">
              <wp14:pctWidth>0</wp14:pctWidth>
            </wp14:sizeRelH>
            <wp14:sizeRelV relativeFrom="page">
              <wp14:pctHeight>0</wp14:pctHeight>
            </wp14:sizeRelV>
          </wp:anchor>
        </w:drawing>
      </w:r>
    </w:p>
    <w:p w14:paraId="4AB81A6B" w14:textId="77777777" w:rsidR="00D16FC0" w:rsidRDefault="00D16FC0" w:rsidP="00D16FC0">
      <w:pPr>
        <w:spacing w:after="0" w:line="240" w:lineRule="auto"/>
        <w:rPr>
          <w:rFonts w:asciiTheme="minorHAnsi" w:hAnsiTheme="minorHAnsi" w:cstheme="minorHAnsi"/>
          <w:color w:val="202122"/>
          <w:shd w:val="clear" w:color="auto" w:fill="FFFFFF"/>
        </w:rPr>
      </w:pPr>
    </w:p>
    <w:p w14:paraId="3A581722" w14:textId="77777777" w:rsidR="00D16FC0" w:rsidRDefault="00D16FC0" w:rsidP="00D16FC0">
      <w:pPr>
        <w:spacing w:after="0" w:line="240" w:lineRule="auto"/>
        <w:rPr>
          <w:rFonts w:asciiTheme="minorHAnsi" w:hAnsiTheme="minorHAnsi" w:cstheme="minorHAnsi"/>
          <w:color w:val="202122"/>
          <w:shd w:val="clear" w:color="auto" w:fill="FFFFFF"/>
        </w:rPr>
      </w:pPr>
    </w:p>
    <w:p w14:paraId="7AA97C95" w14:textId="1C5C5A75" w:rsidR="001D2DDA" w:rsidRDefault="00D16FC0" w:rsidP="00D16FC0">
      <w:pPr>
        <w:spacing w:after="0" w:line="240" w:lineRule="auto"/>
        <w:jc w:val="both"/>
        <w:rPr>
          <w:rFonts w:asciiTheme="minorHAnsi" w:hAnsiTheme="minorHAnsi" w:cstheme="minorHAnsi"/>
          <w:shd w:val="clear" w:color="auto" w:fill="FFFFFF"/>
        </w:rPr>
      </w:pPr>
      <w:r w:rsidRPr="00D16FC0">
        <w:rPr>
          <w:rFonts w:asciiTheme="minorHAnsi" w:hAnsiTheme="minorHAnsi" w:cstheme="minorHAnsi"/>
          <w:color w:val="202122"/>
          <w:shd w:val="clear" w:color="auto" w:fill="FFFFFF"/>
        </w:rPr>
        <w:t>Tra i giovani, l'alfabetizzazione digitale è elevata nella sua dimensione operativa. I giovani si muovono rapidamente attraverso l'ipertesto e hanno familiarità con diversi tipi di risorse online. Tuttavia, le capacità di valutare criticamente i contenuti trovati online mostrano un deficit. Con l'aumento della connettività digitale tra i giovani, le preoccupazioni per la sicurezza digitale sono più alte che mai. Uno studio condotto in Polonia, commissionato dal Ministero della Conoscenza Nazionale, ha misurato l'alfabetizzazione digitale dei genitori per quanto riguarda la sicurezza digitale e online. Ha concluso che i genitori spesso sopravvalutano il loro livello di conoscenza, ma hanno chiaramente influenzato l'atteggiamento e il comportamento dei loro figli nei confronti del mondo digitale. Suggerisce che con adeguati programmi di formazione i genitori dovrebbero avere le conoscenze per insegnare ai propri figli le precauzioni di sicurezza necessarie per navigare nello spazio digitale.</w:t>
      </w:r>
    </w:p>
    <w:p w14:paraId="5A4B7FD2" w14:textId="77777777" w:rsidR="0075148A" w:rsidRPr="001D2DDA" w:rsidRDefault="0075148A" w:rsidP="00AA6CFB">
      <w:pPr>
        <w:pStyle w:val="Titolo2"/>
        <w:shd w:val="clear" w:color="auto" w:fill="FFFFFF"/>
        <w:spacing w:before="0" w:after="0" w:line="288" w:lineRule="atLeast"/>
        <w:textAlignment w:val="baseline"/>
        <w:rPr>
          <w:rFonts w:asciiTheme="minorHAnsi" w:hAnsiTheme="minorHAnsi" w:cstheme="minorHAnsi"/>
          <w:i w:val="0"/>
          <w:sz w:val="22"/>
          <w:szCs w:val="22"/>
        </w:rPr>
      </w:pPr>
    </w:p>
    <w:p w14:paraId="74F63B67" w14:textId="4C6BEFD9" w:rsidR="0075148A" w:rsidRDefault="0075148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4F3B3DED" w14:textId="2A9B09A2" w:rsidR="0075148A" w:rsidRDefault="0075148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7ABEDF57" w14:textId="279A3031" w:rsidR="00535920" w:rsidRDefault="00535920"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61379BB8" w14:textId="2D5DCC78" w:rsidR="001D2DDA" w:rsidRDefault="001D2DDA" w:rsidP="001D2DDA"/>
    <w:p w14:paraId="0279DD48" w14:textId="182AC3CA" w:rsidR="001D2DDA" w:rsidRDefault="001D2DDA" w:rsidP="001D2DDA"/>
    <w:p w14:paraId="3BA5CB71" w14:textId="627A7B3A" w:rsidR="001D2DDA" w:rsidRDefault="001D2DDA" w:rsidP="001D2DDA"/>
    <w:p w14:paraId="0FD63D5C" w14:textId="28FCAB5E" w:rsidR="001D2DDA" w:rsidRDefault="001D2DDA" w:rsidP="001D2DDA"/>
    <w:p w14:paraId="004710CA" w14:textId="415BCE7A" w:rsidR="001D2DDA" w:rsidRDefault="001D2DDA" w:rsidP="001D2DDA"/>
    <w:p w14:paraId="7A0D07E4" w14:textId="60F4C1CB" w:rsidR="001D2DDA" w:rsidRDefault="001D2DDA" w:rsidP="001D2DDA"/>
    <w:p w14:paraId="28BB6E47" w14:textId="2D29209A" w:rsidR="001D2DDA" w:rsidRPr="001D2DDA" w:rsidRDefault="001D2DDA" w:rsidP="001D2DDA"/>
    <w:p w14:paraId="57E6F125" w14:textId="77777777" w:rsidR="001D2DDA" w:rsidRDefault="001D2DD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2B26AE85" w14:textId="77777777" w:rsidR="00D16FC0" w:rsidRPr="00D16FC0" w:rsidRDefault="00D16FC0" w:rsidP="00D16FC0">
      <w:pPr>
        <w:spacing w:after="0" w:line="240" w:lineRule="auto"/>
        <w:jc w:val="both"/>
        <w:rPr>
          <w:rFonts w:asciiTheme="minorHAnsi" w:eastAsia="Times New Roman" w:hAnsiTheme="minorHAnsi" w:cstheme="minorHAnsi"/>
          <w:b/>
          <w:iCs/>
          <w:color w:val="000000" w:themeColor="text1"/>
        </w:rPr>
      </w:pPr>
      <w:r w:rsidRPr="00D16FC0">
        <w:rPr>
          <w:rFonts w:asciiTheme="minorHAnsi" w:eastAsia="Times New Roman" w:hAnsiTheme="minorHAnsi" w:cstheme="minorHAnsi"/>
          <w:b/>
          <w:iCs/>
          <w:color w:val="000000" w:themeColor="text1"/>
        </w:rPr>
        <w:t>Perché le competenze di Digital Literacy sono importanti?</w:t>
      </w:r>
    </w:p>
    <w:p w14:paraId="0601FBFD" w14:textId="77777777" w:rsidR="00D16FC0" w:rsidRPr="00D16FC0" w:rsidRDefault="00D16FC0" w:rsidP="00D16FC0">
      <w:pPr>
        <w:spacing w:after="0" w:line="240" w:lineRule="auto"/>
        <w:jc w:val="both"/>
        <w:rPr>
          <w:rFonts w:asciiTheme="minorHAnsi" w:eastAsia="Times New Roman" w:hAnsiTheme="minorHAnsi" w:cstheme="minorHAnsi"/>
          <w:bCs/>
          <w:iCs/>
          <w:color w:val="000000" w:themeColor="text1"/>
        </w:rPr>
      </w:pPr>
      <w:r w:rsidRPr="00D16FC0">
        <w:rPr>
          <w:rFonts w:asciiTheme="minorHAnsi" w:eastAsia="Times New Roman" w:hAnsiTheme="minorHAnsi" w:cstheme="minorHAnsi"/>
          <w:bCs/>
          <w:iCs/>
          <w:color w:val="000000" w:themeColor="text1"/>
        </w:rPr>
        <w:t>Le competenze di alfabetizzazione digitale sono più importanti che mai nel mondo di oggi. I bambini ora crescono con la tecnologia tutt'intorno a loro, al punto che argomenti come la programmazione e i social media fanno ora parte dei nostri programmi di studio nazionali. I dirigenti scolastici e gli insegnanti si stanno concentrando sempre di più sui vantaggi delle competenze di alfabetizzazione digitale nelle scuole perché gli studenti di oggi guardando a Internet e ai social media come fonte chiave di informazioni. Ciò rende la capacità di utilizzare le piattaforme digitali in modo sicuro, protetto ed efficiente ancora più importante per la loro istruzione e la loro vita futura.</w:t>
      </w:r>
    </w:p>
    <w:p w14:paraId="152CB9F5" w14:textId="483CDF6F" w:rsidR="00D16FC0" w:rsidRPr="00D16FC0" w:rsidRDefault="00D16FC0" w:rsidP="00D16FC0">
      <w:pPr>
        <w:spacing w:after="0" w:line="240" w:lineRule="auto"/>
        <w:jc w:val="both"/>
        <w:rPr>
          <w:rFonts w:asciiTheme="minorHAnsi" w:eastAsia="Times New Roman" w:hAnsiTheme="minorHAnsi" w:cstheme="minorHAnsi"/>
          <w:bCs/>
          <w:iCs/>
          <w:color w:val="000000" w:themeColor="text1"/>
        </w:rPr>
      </w:pPr>
      <w:r w:rsidRPr="00D16FC0">
        <w:rPr>
          <w:rFonts w:asciiTheme="minorHAnsi" w:eastAsia="Times New Roman" w:hAnsiTheme="minorHAnsi" w:cstheme="minorHAnsi"/>
          <w:bCs/>
          <w:iCs/>
          <w:color w:val="000000" w:themeColor="text1"/>
        </w:rPr>
        <w:t>Portare l'alfabetizzazione digitale in classe è la chiave per formare gli studenti che sono in grado di comprendere le basi della sicurezza in Internet, tra cui la creazione di password complesse, la comprensione e l'utilizzo delle impostazioni sulla privacy e il sapere cosa condividere o meno sui social media. Possono anche essere supportati nella comprensione dei pericoli del cyberbullismo e nella ricerca di aiuto. Warschauer e Matuchniak sono due teorici che hanno svolto molte ricerche sull'alfabetizzazione digitale e su ciò che chiamano "competenze del 21° secolo". Hanno identificato alcune nuove abilità che ora sono necessarie affinché una persona possa vivere comodamente nel 21° secolo.</w:t>
      </w:r>
    </w:p>
    <w:p w14:paraId="62548202" w14:textId="77777777" w:rsidR="00D16FC0" w:rsidRPr="00D16FC0" w:rsidRDefault="00D16FC0" w:rsidP="00D16FC0">
      <w:pPr>
        <w:spacing w:after="0" w:line="240" w:lineRule="auto"/>
        <w:jc w:val="both"/>
        <w:rPr>
          <w:rFonts w:asciiTheme="minorHAnsi" w:eastAsia="Times New Roman" w:hAnsiTheme="minorHAnsi" w:cstheme="minorHAnsi"/>
          <w:b/>
          <w:iCs/>
          <w:color w:val="000000" w:themeColor="text1"/>
        </w:rPr>
      </w:pPr>
    </w:p>
    <w:p w14:paraId="6FE6A373" w14:textId="77777777" w:rsidR="00D16FC0" w:rsidRPr="00D16FC0" w:rsidRDefault="00D16FC0" w:rsidP="00D16FC0">
      <w:pPr>
        <w:spacing w:after="0" w:line="240" w:lineRule="auto"/>
        <w:jc w:val="both"/>
        <w:rPr>
          <w:rFonts w:asciiTheme="minorHAnsi" w:eastAsia="Times New Roman" w:hAnsiTheme="minorHAnsi" w:cstheme="minorHAnsi"/>
          <w:bCs/>
          <w:iCs/>
          <w:color w:val="000000" w:themeColor="text1"/>
        </w:rPr>
      </w:pPr>
      <w:r w:rsidRPr="00D16FC0">
        <w:rPr>
          <w:rFonts w:asciiTheme="minorHAnsi" w:eastAsia="Times New Roman" w:hAnsiTheme="minorHAnsi" w:cstheme="minorHAnsi"/>
          <w:b/>
          <w:iCs/>
          <w:color w:val="000000" w:themeColor="text1"/>
        </w:rPr>
        <w:t xml:space="preserve">Lavoro efficiente: </w:t>
      </w:r>
      <w:r w:rsidRPr="00D16FC0">
        <w:rPr>
          <w:rFonts w:asciiTheme="minorHAnsi" w:eastAsia="Times New Roman" w:hAnsiTheme="minorHAnsi" w:cstheme="minorHAnsi"/>
          <w:bCs/>
          <w:iCs/>
          <w:color w:val="000000" w:themeColor="text1"/>
        </w:rPr>
        <w:t>ai bambini viene spesso richiesto di completare incarichi scritti più lunghi e curare progetti di ricerca. L'alfabetizzazione digitale e la competenza nell'uso della tecnologia possono aiutare gli studenti a completare questo lavoro in modo più accurato e rapido. Ciò consentirebbe loro di progredire nel curriculum in modo più semplice e agevole, sfruttando appieno il supporto educativo offerto dalla tecnologia.</w:t>
      </w:r>
    </w:p>
    <w:p w14:paraId="7E195C7F" w14:textId="77777777" w:rsidR="00D16FC0" w:rsidRPr="00D16FC0" w:rsidRDefault="00D16FC0" w:rsidP="00D16FC0">
      <w:pPr>
        <w:spacing w:after="0" w:line="240" w:lineRule="auto"/>
        <w:jc w:val="both"/>
        <w:rPr>
          <w:rFonts w:asciiTheme="minorHAnsi" w:eastAsia="Times New Roman" w:hAnsiTheme="minorHAnsi" w:cstheme="minorHAnsi"/>
          <w:b/>
          <w:iCs/>
          <w:color w:val="000000" w:themeColor="text1"/>
        </w:rPr>
      </w:pPr>
    </w:p>
    <w:p w14:paraId="7C5105D5" w14:textId="2DFE7FBB" w:rsidR="00D416D6" w:rsidRDefault="00D16FC0" w:rsidP="00D16FC0">
      <w:pPr>
        <w:spacing w:after="0" w:line="240" w:lineRule="auto"/>
        <w:jc w:val="both"/>
        <w:rPr>
          <w:rFonts w:ascii="Arial" w:hAnsi="Arial" w:cs="Arial"/>
          <w:color w:val="333333"/>
          <w:shd w:val="clear" w:color="auto" w:fill="FFFFFF"/>
        </w:rPr>
      </w:pPr>
      <w:r w:rsidRPr="00D16FC0">
        <w:rPr>
          <w:rFonts w:asciiTheme="minorHAnsi" w:eastAsia="Times New Roman" w:hAnsiTheme="minorHAnsi" w:cstheme="minorHAnsi"/>
          <w:b/>
          <w:iCs/>
          <w:color w:val="000000" w:themeColor="text1"/>
        </w:rPr>
        <w:t xml:space="preserve">Sicurezza: </w:t>
      </w:r>
      <w:r w:rsidRPr="00D16FC0">
        <w:rPr>
          <w:rFonts w:asciiTheme="minorHAnsi" w:eastAsia="Times New Roman" w:hAnsiTheme="minorHAnsi" w:cstheme="minorHAnsi"/>
          <w:bCs/>
          <w:iCs/>
          <w:color w:val="000000" w:themeColor="text1"/>
        </w:rPr>
        <w:t>l'apprendimento dell'alfabetizzazione digitale in un ambiente controllato e sicuro come l'aula può preparare i bambini a esplorare il mondo online in sicurezza e proteggere le loro informazioni personali dagli estranei online. Questo ambiente sicuro e protetto può anche insegnare ai bambini i pericoli del cyberbullismo e delle truffe online per ridurre il rischio che i tuoi studenti cadano vittime di questi comportamenti.</w:t>
      </w:r>
    </w:p>
    <w:p w14:paraId="4AAD686F" w14:textId="349E7DE1" w:rsidR="00D416D6" w:rsidRDefault="00D416D6">
      <w:pPr>
        <w:spacing w:after="0" w:line="240" w:lineRule="auto"/>
      </w:pPr>
      <w:r>
        <w:rPr>
          <w:noProof/>
          <w:lang w:val="tr-TR" w:eastAsia="tr-TR"/>
        </w:rPr>
        <w:drawing>
          <wp:inline distT="0" distB="0" distL="0" distR="0" wp14:anchorId="2DE3B617" wp14:editId="5406B5FC">
            <wp:extent cx="5997651" cy="1790700"/>
            <wp:effectExtent l="0" t="0" r="3175" b="0"/>
            <wp:docPr id="2" name="Resim 2" descr="https://info.crispthinking.com/hubfs/blog/feature-images/safer-internet-day-promotes-online-safety-for-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info.crispthinking.com/hubfs/blog/feature-images/safer-internet-day-promotes-online-safety-for-all.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04000" cy="1792596"/>
                    </a:xfrm>
                    <a:prstGeom prst="rect">
                      <a:avLst/>
                    </a:prstGeom>
                    <a:noFill/>
                    <a:ln>
                      <a:noFill/>
                    </a:ln>
                  </pic:spPr>
                </pic:pic>
              </a:graphicData>
            </a:graphic>
          </wp:inline>
        </w:drawing>
      </w:r>
    </w:p>
    <w:p w14:paraId="1688AF74" w14:textId="3E4DB495" w:rsidR="00342AB5" w:rsidRPr="00D416D6" w:rsidRDefault="00E6521D" w:rsidP="0075148A">
      <w:pPr>
        <w:pStyle w:val="NormaleWeb"/>
        <w:shd w:val="clear" w:color="auto" w:fill="FEFEFE"/>
        <w:rPr>
          <w:rFonts w:asciiTheme="minorHAnsi" w:hAnsiTheme="minorHAnsi" w:cstheme="minorHAnsi"/>
          <w:sz w:val="22"/>
          <w:szCs w:val="22"/>
        </w:rPr>
      </w:pPr>
      <w:r w:rsidRPr="00D16FC0">
        <w:rPr>
          <w:b/>
          <w:bCs/>
          <w:noProof/>
        </w:rPr>
        <w:drawing>
          <wp:anchor distT="0" distB="0" distL="114300" distR="114300" simplePos="0" relativeHeight="251659776" behindDoc="1" locked="0" layoutInCell="1" allowOverlap="1" wp14:anchorId="21C703C7" wp14:editId="4D1F214F">
            <wp:simplePos x="0" y="0"/>
            <wp:positionH relativeFrom="column">
              <wp:posOffset>622935</wp:posOffset>
            </wp:positionH>
            <wp:positionV relativeFrom="paragraph">
              <wp:posOffset>936625</wp:posOffset>
            </wp:positionV>
            <wp:extent cx="4831080" cy="2217420"/>
            <wp:effectExtent l="0" t="0" r="7620" b="0"/>
            <wp:wrapTight wrapText="bothSides">
              <wp:wrapPolygon edited="0">
                <wp:start x="0" y="0"/>
                <wp:lineTo x="0" y="21340"/>
                <wp:lineTo x="21549" y="21340"/>
                <wp:lineTo x="21549" y="0"/>
                <wp:lineTo x="0" y="0"/>
              </wp:wrapPolygon>
            </wp:wrapTight>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31080" cy="2217420"/>
                    </a:xfrm>
                    <a:prstGeom prst="rect">
                      <a:avLst/>
                    </a:prstGeom>
                    <a:noFill/>
                  </pic:spPr>
                </pic:pic>
              </a:graphicData>
            </a:graphic>
            <wp14:sizeRelH relativeFrom="page">
              <wp14:pctWidth>0</wp14:pctWidth>
            </wp14:sizeRelH>
            <wp14:sizeRelV relativeFrom="page">
              <wp14:pctHeight>0</wp14:pctHeight>
            </wp14:sizeRelV>
          </wp:anchor>
        </w:drawing>
      </w:r>
      <w:r w:rsidR="00D16FC0" w:rsidRPr="00D16FC0">
        <w:rPr>
          <w:b/>
          <w:bCs/>
          <w:noProof/>
        </w:rPr>
        <w:t>Consapevolezza di sé:</w:t>
      </w:r>
      <w:r w:rsidR="00D16FC0" w:rsidRPr="00D16FC0">
        <w:rPr>
          <w:noProof/>
        </w:rPr>
        <w:t xml:space="preserve"> con ogni post su Instagram, ogni Tweet e ogni post sul blog, i bambini lasciano dietro di sé un'impronta digitale. Imparando le abilità di alfabetizzazione digitale, i bambini impareranno come possono lasciare buone impronte e non quelle di cui si pentiranno in seguito. L'obiettivo qui è insegnare loro come utilizzare i social media e altre piattaforme online per creare una reputazione online positiva</w:t>
      </w:r>
      <w:r w:rsidR="00D416D6" w:rsidRPr="00D416D6">
        <w:rPr>
          <w:rFonts w:asciiTheme="minorHAnsi" w:hAnsiTheme="minorHAnsi" w:cstheme="minorHAnsi"/>
          <w:color w:val="333333"/>
          <w:sz w:val="22"/>
          <w:szCs w:val="22"/>
          <w:shd w:val="clear" w:color="auto" w:fill="FFFFFF"/>
        </w:rPr>
        <w:t>.</w:t>
      </w:r>
    </w:p>
    <w:p w14:paraId="73BAE819" w14:textId="4E2AFE1A" w:rsidR="003E0FB2" w:rsidRDefault="003E0FB2" w:rsidP="0075148A">
      <w:pPr>
        <w:pStyle w:val="NormaleWeb"/>
        <w:shd w:val="clear" w:color="auto" w:fill="FEFEFE"/>
        <w:rPr>
          <w:rFonts w:asciiTheme="minorHAnsi" w:hAnsiTheme="minorHAnsi"/>
          <w:sz w:val="22"/>
          <w:szCs w:val="22"/>
        </w:rPr>
      </w:pPr>
    </w:p>
    <w:p w14:paraId="5E9258A5" w14:textId="77777777" w:rsidR="003E0FB2" w:rsidRDefault="003E0FB2" w:rsidP="0075148A">
      <w:pPr>
        <w:pStyle w:val="NormaleWeb"/>
        <w:shd w:val="clear" w:color="auto" w:fill="FEFEFE"/>
        <w:rPr>
          <w:rFonts w:asciiTheme="minorHAnsi" w:hAnsiTheme="minorHAnsi"/>
          <w:sz w:val="22"/>
          <w:szCs w:val="22"/>
        </w:rPr>
      </w:pPr>
    </w:p>
    <w:p w14:paraId="6BE25D43" w14:textId="77777777" w:rsidR="003E0FB2" w:rsidRDefault="003E0FB2" w:rsidP="0075148A">
      <w:pPr>
        <w:pStyle w:val="NormaleWeb"/>
        <w:shd w:val="clear" w:color="auto" w:fill="FEFEFE"/>
        <w:rPr>
          <w:rFonts w:asciiTheme="minorHAnsi" w:hAnsiTheme="minorHAnsi"/>
          <w:sz w:val="22"/>
          <w:szCs w:val="22"/>
        </w:rPr>
      </w:pPr>
    </w:p>
    <w:p w14:paraId="5CB301CE" w14:textId="77777777" w:rsidR="00D16FC0" w:rsidRDefault="00D16FC0" w:rsidP="00D16FC0">
      <w:pPr>
        <w:pStyle w:val="NormaleWeb"/>
        <w:shd w:val="clear" w:color="auto" w:fill="FEFEFE"/>
        <w:rPr>
          <w:rStyle w:val="Enfasigrassetto"/>
          <w:rFonts w:asciiTheme="minorHAnsi" w:hAnsiTheme="minorHAnsi" w:cs="Arial"/>
          <w:bCs w:val="0"/>
          <w:color w:val="333333"/>
          <w:sz w:val="22"/>
          <w:szCs w:val="22"/>
          <w:shd w:val="clear" w:color="auto" w:fill="FFFFFF"/>
        </w:rPr>
      </w:pPr>
    </w:p>
    <w:p w14:paraId="3184236C" w14:textId="24E768FA" w:rsidR="00D16FC0" w:rsidRPr="00D16FC0" w:rsidRDefault="00D16FC0" w:rsidP="00D16FC0">
      <w:pPr>
        <w:pStyle w:val="NormaleWeb"/>
        <w:shd w:val="clear" w:color="auto" w:fill="FEFEFE"/>
        <w:jc w:val="both"/>
        <w:rPr>
          <w:rStyle w:val="Enfasigrassetto"/>
          <w:rFonts w:asciiTheme="minorHAnsi" w:hAnsiTheme="minorHAnsi" w:cs="Arial"/>
          <w:b w:val="0"/>
          <w:color w:val="333333"/>
          <w:sz w:val="22"/>
          <w:szCs w:val="22"/>
          <w:shd w:val="clear" w:color="auto" w:fill="FFFFFF"/>
        </w:rPr>
      </w:pPr>
      <w:r w:rsidRPr="00D16FC0">
        <w:rPr>
          <w:rStyle w:val="Enfasigrassetto"/>
          <w:rFonts w:asciiTheme="minorHAnsi" w:hAnsiTheme="minorHAnsi" w:cs="Arial"/>
          <w:bCs w:val="0"/>
          <w:color w:val="333333"/>
          <w:sz w:val="22"/>
          <w:szCs w:val="22"/>
          <w:shd w:val="clear" w:color="auto" w:fill="FFFFFF"/>
        </w:rPr>
        <w:t xml:space="preserve">Salute emotiva: </w:t>
      </w:r>
      <w:r w:rsidRPr="00D16FC0">
        <w:rPr>
          <w:rStyle w:val="Enfasigrassetto"/>
          <w:rFonts w:asciiTheme="minorHAnsi" w:hAnsiTheme="minorHAnsi" w:cs="Arial"/>
          <w:b w:val="0"/>
          <w:color w:val="333333"/>
          <w:sz w:val="22"/>
          <w:szCs w:val="22"/>
          <w:shd w:val="clear" w:color="auto" w:fill="FFFFFF"/>
        </w:rPr>
        <w:t>l'acquisizione di competenze di alfabetizzazione digitale può offrire ai bambini un'altra piattaforma per esprimere i propri pensieri e sentimenti in modo sicuro a beneficio del loro benessere. Ad esempio, tramite SMS, e-mail o persino un blog (facendo attenzione a utilizzare le migliori impostazioni di privacy)</w:t>
      </w:r>
    </w:p>
    <w:p w14:paraId="354FC71E" w14:textId="77777777" w:rsidR="00D16FC0" w:rsidRPr="00D16FC0" w:rsidRDefault="00D16FC0" w:rsidP="00D16FC0">
      <w:pPr>
        <w:pStyle w:val="NormaleWeb"/>
        <w:shd w:val="clear" w:color="auto" w:fill="FEFEFE"/>
        <w:jc w:val="both"/>
        <w:rPr>
          <w:rStyle w:val="Enfasigrassetto"/>
          <w:rFonts w:asciiTheme="minorHAnsi" w:hAnsiTheme="minorHAnsi" w:cs="Arial"/>
          <w:b w:val="0"/>
          <w:color w:val="333333"/>
          <w:sz w:val="22"/>
          <w:szCs w:val="22"/>
          <w:shd w:val="clear" w:color="auto" w:fill="FFFFFF"/>
        </w:rPr>
      </w:pPr>
      <w:r w:rsidRPr="00D16FC0">
        <w:rPr>
          <w:rStyle w:val="Enfasigrassetto"/>
          <w:rFonts w:asciiTheme="minorHAnsi" w:hAnsiTheme="minorHAnsi" w:cs="Arial"/>
          <w:b w:val="0"/>
          <w:color w:val="333333"/>
          <w:sz w:val="22"/>
          <w:szCs w:val="22"/>
          <w:shd w:val="clear" w:color="auto" w:fill="FFFFFF"/>
        </w:rPr>
        <w:t>Esempi di competenze di alfabetizzazione digitale</w:t>
      </w:r>
    </w:p>
    <w:p w14:paraId="50969E6B" w14:textId="77777777" w:rsidR="00D16FC0" w:rsidRPr="00D16FC0" w:rsidRDefault="00D16FC0" w:rsidP="00D16FC0">
      <w:pPr>
        <w:pStyle w:val="NormaleWeb"/>
        <w:shd w:val="clear" w:color="auto" w:fill="FEFEFE"/>
        <w:jc w:val="both"/>
        <w:rPr>
          <w:rStyle w:val="Enfasigrassetto"/>
          <w:rFonts w:asciiTheme="minorHAnsi" w:hAnsiTheme="minorHAnsi" w:cs="Arial"/>
          <w:b w:val="0"/>
          <w:color w:val="333333"/>
          <w:sz w:val="22"/>
          <w:szCs w:val="22"/>
          <w:shd w:val="clear" w:color="auto" w:fill="FFFFFF"/>
        </w:rPr>
      </w:pPr>
      <w:r w:rsidRPr="00D16FC0">
        <w:rPr>
          <w:rStyle w:val="Enfasigrassetto"/>
          <w:rFonts w:asciiTheme="minorHAnsi" w:hAnsiTheme="minorHAnsi" w:cs="Arial"/>
          <w:b w:val="0"/>
          <w:color w:val="333333"/>
          <w:sz w:val="22"/>
          <w:szCs w:val="22"/>
          <w:shd w:val="clear" w:color="auto" w:fill="FFFFFF"/>
        </w:rPr>
        <w:t>• Utilizzo del telefono per controllare la posta elettronica.</w:t>
      </w:r>
    </w:p>
    <w:p w14:paraId="3D484484" w14:textId="77777777" w:rsidR="00D16FC0" w:rsidRPr="00D16FC0" w:rsidRDefault="00D16FC0" w:rsidP="00D16FC0">
      <w:pPr>
        <w:pStyle w:val="NormaleWeb"/>
        <w:shd w:val="clear" w:color="auto" w:fill="FEFEFE"/>
        <w:jc w:val="both"/>
        <w:rPr>
          <w:rStyle w:val="Enfasigrassetto"/>
          <w:rFonts w:asciiTheme="minorHAnsi" w:hAnsiTheme="minorHAnsi" w:cs="Arial"/>
          <w:b w:val="0"/>
          <w:color w:val="333333"/>
          <w:sz w:val="22"/>
          <w:szCs w:val="22"/>
          <w:shd w:val="clear" w:color="auto" w:fill="FFFFFF"/>
        </w:rPr>
      </w:pPr>
      <w:r w:rsidRPr="00D16FC0">
        <w:rPr>
          <w:rStyle w:val="Enfasigrassetto"/>
          <w:rFonts w:asciiTheme="minorHAnsi" w:hAnsiTheme="minorHAnsi" w:cs="Arial"/>
          <w:b w:val="0"/>
          <w:color w:val="333333"/>
          <w:sz w:val="22"/>
          <w:szCs w:val="22"/>
          <w:shd w:val="clear" w:color="auto" w:fill="FFFFFF"/>
        </w:rPr>
        <w:t>• Utilizzo di un motore di ricerca online per trovare la risposta a una domanda.</w:t>
      </w:r>
    </w:p>
    <w:p w14:paraId="18794709" w14:textId="77777777" w:rsidR="00D16FC0" w:rsidRPr="00D16FC0" w:rsidRDefault="00D16FC0" w:rsidP="00D16FC0">
      <w:pPr>
        <w:pStyle w:val="NormaleWeb"/>
        <w:shd w:val="clear" w:color="auto" w:fill="FEFEFE"/>
        <w:jc w:val="both"/>
        <w:rPr>
          <w:rStyle w:val="Enfasigrassetto"/>
          <w:rFonts w:asciiTheme="minorHAnsi" w:hAnsiTheme="minorHAnsi" w:cs="Arial"/>
          <w:b w:val="0"/>
          <w:color w:val="333333"/>
          <w:sz w:val="22"/>
          <w:szCs w:val="22"/>
          <w:shd w:val="clear" w:color="auto" w:fill="FFFFFF"/>
        </w:rPr>
      </w:pPr>
      <w:r w:rsidRPr="00D16FC0">
        <w:rPr>
          <w:rStyle w:val="Enfasigrassetto"/>
          <w:rFonts w:asciiTheme="minorHAnsi" w:hAnsiTheme="minorHAnsi" w:cs="Arial"/>
          <w:b w:val="0"/>
          <w:color w:val="333333"/>
          <w:sz w:val="22"/>
          <w:szCs w:val="22"/>
          <w:shd w:val="clear" w:color="auto" w:fill="FFFFFF"/>
        </w:rPr>
        <w:t>• Utilizzo della ricerca online per completare un progetto di ricerca</w:t>
      </w:r>
    </w:p>
    <w:p w14:paraId="7FA6D7E4" w14:textId="77777777" w:rsidR="00D16FC0" w:rsidRPr="00D16FC0" w:rsidRDefault="00D16FC0" w:rsidP="00D16FC0">
      <w:pPr>
        <w:pStyle w:val="NormaleWeb"/>
        <w:shd w:val="clear" w:color="auto" w:fill="FEFEFE"/>
        <w:jc w:val="both"/>
        <w:rPr>
          <w:rStyle w:val="Enfasigrassetto"/>
          <w:rFonts w:asciiTheme="minorHAnsi" w:hAnsiTheme="minorHAnsi" w:cs="Arial"/>
          <w:b w:val="0"/>
          <w:color w:val="333333"/>
          <w:sz w:val="22"/>
          <w:szCs w:val="22"/>
          <w:shd w:val="clear" w:color="auto" w:fill="FFFFFF"/>
        </w:rPr>
      </w:pPr>
      <w:r w:rsidRPr="00D16FC0">
        <w:rPr>
          <w:rStyle w:val="Enfasigrassetto"/>
          <w:rFonts w:asciiTheme="minorHAnsi" w:hAnsiTheme="minorHAnsi" w:cs="Arial"/>
          <w:b w:val="0"/>
          <w:color w:val="333333"/>
          <w:sz w:val="22"/>
          <w:szCs w:val="22"/>
          <w:shd w:val="clear" w:color="auto" w:fill="FFFFFF"/>
        </w:rPr>
        <w:t>• Creazione di un profilo online su una piattaforma di social media</w:t>
      </w:r>
    </w:p>
    <w:p w14:paraId="3EB54BCD" w14:textId="77777777" w:rsidR="00D16FC0" w:rsidRPr="00D16FC0" w:rsidRDefault="00D16FC0" w:rsidP="00D16FC0">
      <w:pPr>
        <w:pStyle w:val="NormaleWeb"/>
        <w:shd w:val="clear" w:color="auto" w:fill="FEFEFE"/>
        <w:jc w:val="both"/>
        <w:rPr>
          <w:rStyle w:val="Enfasigrassetto"/>
          <w:rFonts w:asciiTheme="minorHAnsi" w:hAnsiTheme="minorHAnsi" w:cs="Arial"/>
          <w:b w:val="0"/>
          <w:color w:val="333333"/>
          <w:sz w:val="22"/>
          <w:szCs w:val="22"/>
          <w:shd w:val="clear" w:color="auto" w:fill="FFFFFF"/>
        </w:rPr>
      </w:pPr>
      <w:r w:rsidRPr="00D16FC0">
        <w:rPr>
          <w:rStyle w:val="Enfasigrassetto"/>
          <w:rFonts w:asciiTheme="minorHAnsi" w:hAnsiTheme="minorHAnsi" w:cs="Arial"/>
          <w:b w:val="0"/>
          <w:color w:val="333333"/>
          <w:sz w:val="22"/>
          <w:szCs w:val="22"/>
          <w:shd w:val="clear" w:color="auto" w:fill="FFFFFF"/>
        </w:rPr>
        <w:t>I bambini impareranno le abilità di alfabetizzazione digitale utilizzando la tecnologia e questo li aiuterà a interagire in questo mondo digitale che li circonda.</w:t>
      </w:r>
    </w:p>
    <w:p w14:paraId="4C29C89F" w14:textId="77777777" w:rsidR="00D16FC0" w:rsidRPr="00D16FC0" w:rsidRDefault="00D16FC0" w:rsidP="00D16FC0">
      <w:pPr>
        <w:pStyle w:val="NormaleWeb"/>
        <w:shd w:val="clear" w:color="auto" w:fill="FEFEFE"/>
        <w:jc w:val="both"/>
        <w:rPr>
          <w:rStyle w:val="Enfasigrassetto"/>
          <w:rFonts w:asciiTheme="minorHAnsi" w:hAnsiTheme="minorHAnsi" w:cs="Arial"/>
          <w:b w:val="0"/>
          <w:color w:val="333333"/>
          <w:sz w:val="22"/>
          <w:szCs w:val="22"/>
          <w:shd w:val="clear" w:color="auto" w:fill="FFFFFF"/>
        </w:rPr>
      </w:pPr>
      <w:r w:rsidRPr="00D16FC0">
        <w:rPr>
          <w:rStyle w:val="Enfasigrassetto"/>
          <w:rFonts w:asciiTheme="minorHAnsi" w:hAnsiTheme="minorHAnsi" w:cs="Arial"/>
          <w:b w:val="0"/>
          <w:color w:val="333333"/>
          <w:sz w:val="22"/>
          <w:szCs w:val="22"/>
          <w:shd w:val="clear" w:color="auto" w:fill="FFFFFF"/>
        </w:rPr>
        <w:t>Vantaggi dell'utilizzo della tecnologia per supportare l'apprendimento</w:t>
      </w:r>
    </w:p>
    <w:p w14:paraId="7A024ABC" w14:textId="77777777" w:rsidR="00D16FC0" w:rsidRPr="00D16FC0" w:rsidRDefault="00D16FC0" w:rsidP="00D16FC0">
      <w:pPr>
        <w:pStyle w:val="NormaleWeb"/>
        <w:shd w:val="clear" w:color="auto" w:fill="FEFEFE"/>
        <w:jc w:val="both"/>
        <w:rPr>
          <w:rStyle w:val="Enfasigrassetto"/>
          <w:rFonts w:asciiTheme="minorHAnsi" w:hAnsiTheme="minorHAnsi" w:cs="Arial"/>
          <w:b w:val="0"/>
          <w:color w:val="333333"/>
          <w:sz w:val="22"/>
          <w:szCs w:val="22"/>
          <w:shd w:val="clear" w:color="auto" w:fill="FFFFFF"/>
        </w:rPr>
      </w:pPr>
      <w:r w:rsidRPr="00D16FC0">
        <w:rPr>
          <w:rStyle w:val="Enfasigrassetto"/>
          <w:rFonts w:asciiTheme="minorHAnsi" w:hAnsiTheme="minorHAnsi" w:cs="Arial"/>
          <w:b w:val="0"/>
          <w:color w:val="333333"/>
          <w:sz w:val="22"/>
          <w:szCs w:val="22"/>
          <w:shd w:val="clear" w:color="auto" w:fill="FFFFFF"/>
        </w:rPr>
        <w:t>È incredibile quanto velocemente stia avanzando l'uso della tecnologia in classe per supportare l'apprendimento degli studenti. Ci sono molti vantaggi nel passare al digitale con il tuo apprendimento a casa o in classe. Ecco alcuni dei principali vantaggi dell'utilizzo della tecnologia in classe.</w:t>
      </w:r>
    </w:p>
    <w:p w14:paraId="44F9F95F" w14:textId="77777777" w:rsidR="00D16FC0" w:rsidRPr="00D16FC0" w:rsidRDefault="00D16FC0" w:rsidP="00D16FC0">
      <w:pPr>
        <w:pStyle w:val="NormaleWeb"/>
        <w:shd w:val="clear" w:color="auto" w:fill="FEFEFE"/>
        <w:rPr>
          <w:rStyle w:val="Enfasigrassetto"/>
          <w:rFonts w:asciiTheme="minorHAnsi" w:hAnsiTheme="minorHAnsi" w:cs="Arial"/>
          <w:bCs w:val="0"/>
          <w:color w:val="333333"/>
          <w:sz w:val="22"/>
          <w:szCs w:val="22"/>
          <w:shd w:val="clear" w:color="auto" w:fill="FFFFFF"/>
        </w:rPr>
      </w:pPr>
      <w:r w:rsidRPr="00D16FC0">
        <w:rPr>
          <w:rStyle w:val="Enfasigrassetto"/>
          <w:rFonts w:asciiTheme="minorHAnsi" w:hAnsiTheme="minorHAnsi" w:cs="Arial"/>
          <w:bCs w:val="0"/>
          <w:color w:val="333333"/>
          <w:sz w:val="22"/>
          <w:szCs w:val="22"/>
          <w:shd w:val="clear" w:color="auto" w:fill="FFFFFF"/>
        </w:rPr>
        <w:t>1. Incoraggia l'apprendimento individuale.</w:t>
      </w:r>
    </w:p>
    <w:p w14:paraId="44E07AB7" w14:textId="77777777" w:rsidR="00D16FC0" w:rsidRPr="00D16FC0" w:rsidRDefault="00D16FC0" w:rsidP="00D16FC0">
      <w:pPr>
        <w:pStyle w:val="NormaleWeb"/>
        <w:shd w:val="clear" w:color="auto" w:fill="FEFEFE"/>
        <w:jc w:val="both"/>
        <w:rPr>
          <w:rStyle w:val="Enfasigrassetto"/>
          <w:rFonts w:asciiTheme="minorHAnsi" w:hAnsiTheme="minorHAnsi" w:cs="Arial"/>
          <w:b w:val="0"/>
          <w:color w:val="333333"/>
          <w:sz w:val="22"/>
          <w:szCs w:val="22"/>
          <w:shd w:val="clear" w:color="auto" w:fill="FFFFFF"/>
        </w:rPr>
      </w:pPr>
      <w:r w:rsidRPr="00D16FC0">
        <w:rPr>
          <w:rStyle w:val="Enfasigrassetto"/>
          <w:rFonts w:asciiTheme="minorHAnsi" w:hAnsiTheme="minorHAnsi" w:cs="Arial"/>
          <w:b w:val="0"/>
          <w:color w:val="333333"/>
          <w:sz w:val="22"/>
          <w:szCs w:val="22"/>
          <w:shd w:val="clear" w:color="auto" w:fill="FFFFFF"/>
        </w:rPr>
        <w:t>La tecnologia offre grandi opportunità per rendere l'apprendimento più efficace per chiunque abbia esigenze diverse. Ad esempio, gli studenti possono imparare alla propria velocità, rivedere concetti difficili o saltare avanti se necessario.</w:t>
      </w:r>
    </w:p>
    <w:p w14:paraId="72D0AA13" w14:textId="77777777" w:rsidR="00D16FC0" w:rsidRPr="00D16FC0" w:rsidRDefault="00D16FC0" w:rsidP="00D16FC0">
      <w:pPr>
        <w:pStyle w:val="NormaleWeb"/>
        <w:shd w:val="clear" w:color="auto" w:fill="FEFEFE"/>
        <w:rPr>
          <w:rStyle w:val="Enfasigrassetto"/>
          <w:rFonts w:asciiTheme="minorHAnsi" w:hAnsiTheme="minorHAnsi" w:cs="Arial"/>
          <w:bCs w:val="0"/>
          <w:color w:val="333333"/>
          <w:sz w:val="22"/>
          <w:szCs w:val="22"/>
          <w:shd w:val="clear" w:color="auto" w:fill="FFFFFF"/>
        </w:rPr>
      </w:pPr>
    </w:p>
    <w:p w14:paraId="2F76B1A9" w14:textId="1356FA9B" w:rsidR="0041341A" w:rsidRDefault="00E6521D" w:rsidP="0075148A">
      <w:pPr>
        <w:pStyle w:val="NormaleWeb"/>
        <w:shd w:val="clear" w:color="auto" w:fill="FEFEFE"/>
        <w:rPr>
          <w:rFonts w:asciiTheme="minorHAnsi" w:hAnsiTheme="minorHAnsi"/>
          <w:sz w:val="22"/>
          <w:szCs w:val="22"/>
        </w:rPr>
      </w:pPr>
      <w:r>
        <w:rPr>
          <w:noProof/>
        </w:rPr>
        <w:drawing>
          <wp:anchor distT="0" distB="0" distL="114300" distR="114300" simplePos="0" relativeHeight="251660800" behindDoc="1" locked="0" layoutInCell="1" allowOverlap="1" wp14:anchorId="220239AB" wp14:editId="477CA1C6">
            <wp:simplePos x="0" y="0"/>
            <wp:positionH relativeFrom="column">
              <wp:posOffset>581025</wp:posOffset>
            </wp:positionH>
            <wp:positionV relativeFrom="paragraph">
              <wp:posOffset>635</wp:posOffset>
            </wp:positionV>
            <wp:extent cx="5006340" cy="2613660"/>
            <wp:effectExtent l="0" t="0" r="3810" b="0"/>
            <wp:wrapTight wrapText="bothSides">
              <wp:wrapPolygon edited="0">
                <wp:start x="0" y="0"/>
                <wp:lineTo x="0" y="21411"/>
                <wp:lineTo x="21534" y="21411"/>
                <wp:lineTo x="21534" y="0"/>
                <wp:lineTo x="0" y="0"/>
              </wp:wrapPolygon>
            </wp:wrapTight>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06340" cy="2613660"/>
                    </a:xfrm>
                    <a:prstGeom prst="rect">
                      <a:avLst/>
                    </a:prstGeom>
                    <a:noFill/>
                  </pic:spPr>
                </pic:pic>
              </a:graphicData>
            </a:graphic>
            <wp14:sizeRelH relativeFrom="page">
              <wp14:pctWidth>0</wp14:pctWidth>
            </wp14:sizeRelH>
            <wp14:sizeRelV relativeFrom="page">
              <wp14:pctHeight>0</wp14:pctHeight>
            </wp14:sizeRelV>
          </wp:anchor>
        </w:drawing>
      </w:r>
    </w:p>
    <w:p w14:paraId="1333077E" w14:textId="77777777" w:rsidR="0041341A" w:rsidRDefault="0041341A" w:rsidP="0075148A">
      <w:pPr>
        <w:pStyle w:val="NormaleWeb"/>
        <w:shd w:val="clear" w:color="auto" w:fill="FEFEFE"/>
        <w:rPr>
          <w:rFonts w:asciiTheme="minorHAnsi" w:hAnsiTheme="minorHAnsi"/>
          <w:sz w:val="22"/>
          <w:szCs w:val="22"/>
        </w:rPr>
      </w:pPr>
    </w:p>
    <w:p w14:paraId="03832C29" w14:textId="77777777" w:rsidR="00F53C11" w:rsidRDefault="00F53C11" w:rsidP="0075148A">
      <w:pPr>
        <w:pStyle w:val="NormaleWeb"/>
        <w:shd w:val="clear" w:color="auto" w:fill="FEFEFE"/>
        <w:rPr>
          <w:rFonts w:asciiTheme="minorHAnsi" w:hAnsiTheme="minorHAnsi"/>
          <w:sz w:val="22"/>
          <w:szCs w:val="22"/>
        </w:rPr>
      </w:pPr>
    </w:p>
    <w:p w14:paraId="28F623C6" w14:textId="77777777" w:rsidR="00F53C11" w:rsidRDefault="00F53C11" w:rsidP="0075148A">
      <w:pPr>
        <w:pStyle w:val="NormaleWeb"/>
        <w:shd w:val="clear" w:color="auto" w:fill="FEFEFE"/>
        <w:rPr>
          <w:rFonts w:asciiTheme="minorHAnsi" w:hAnsiTheme="minorHAnsi"/>
          <w:sz w:val="22"/>
          <w:szCs w:val="22"/>
        </w:rPr>
      </w:pPr>
    </w:p>
    <w:p w14:paraId="4522FDE1" w14:textId="77777777" w:rsidR="00F53C11" w:rsidRDefault="00F53C11" w:rsidP="0075148A">
      <w:pPr>
        <w:pStyle w:val="NormaleWeb"/>
        <w:shd w:val="clear" w:color="auto" w:fill="FEFEFE"/>
        <w:rPr>
          <w:rFonts w:asciiTheme="minorHAnsi" w:hAnsiTheme="minorHAnsi"/>
          <w:sz w:val="22"/>
          <w:szCs w:val="22"/>
        </w:rPr>
      </w:pPr>
    </w:p>
    <w:p w14:paraId="4581C9AE" w14:textId="77777777" w:rsidR="00F53C11" w:rsidRDefault="00F53C11" w:rsidP="0075148A">
      <w:pPr>
        <w:pStyle w:val="NormaleWeb"/>
        <w:shd w:val="clear" w:color="auto" w:fill="FEFEFE"/>
        <w:rPr>
          <w:rFonts w:asciiTheme="minorHAnsi" w:hAnsiTheme="minorHAnsi"/>
          <w:sz w:val="22"/>
          <w:szCs w:val="22"/>
        </w:rPr>
      </w:pPr>
    </w:p>
    <w:p w14:paraId="180C0CA9" w14:textId="77777777" w:rsidR="00F53C11" w:rsidRDefault="00F53C11" w:rsidP="0075148A">
      <w:pPr>
        <w:pStyle w:val="NormaleWeb"/>
        <w:shd w:val="clear" w:color="auto" w:fill="FEFEFE"/>
        <w:rPr>
          <w:rFonts w:asciiTheme="minorHAnsi" w:hAnsiTheme="minorHAnsi"/>
          <w:sz w:val="22"/>
          <w:szCs w:val="22"/>
        </w:rPr>
      </w:pPr>
    </w:p>
    <w:p w14:paraId="0E8E727F" w14:textId="04DBD571" w:rsidR="00F53C11" w:rsidRDefault="00F53C11" w:rsidP="0075148A">
      <w:pPr>
        <w:pStyle w:val="NormaleWeb"/>
        <w:shd w:val="clear" w:color="auto" w:fill="FEFEFE"/>
        <w:rPr>
          <w:rFonts w:asciiTheme="minorHAnsi" w:hAnsiTheme="minorHAnsi"/>
          <w:sz w:val="22"/>
          <w:szCs w:val="22"/>
        </w:rPr>
      </w:pPr>
    </w:p>
    <w:p w14:paraId="21ABC848" w14:textId="77777777" w:rsidR="00D16FC0" w:rsidRPr="00D16FC0" w:rsidRDefault="00D16FC0" w:rsidP="00D16FC0">
      <w:pPr>
        <w:pStyle w:val="NormaleWeb"/>
        <w:shd w:val="clear" w:color="auto" w:fill="FEFEFE"/>
        <w:rPr>
          <w:rFonts w:asciiTheme="minorHAnsi" w:hAnsiTheme="minorHAnsi" w:cs="Arial"/>
          <w:b/>
          <w:color w:val="333333"/>
          <w:sz w:val="22"/>
          <w:szCs w:val="22"/>
        </w:rPr>
      </w:pPr>
      <w:r w:rsidRPr="00D16FC0">
        <w:rPr>
          <w:rFonts w:asciiTheme="minorHAnsi" w:hAnsiTheme="minorHAnsi" w:cs="Arial"/>
          <w:b/>
          <w:color w:val="333333"/>
          <w:sz w:val="22"/>
          <w:szCs w:val="22"/>
        </w:rPr>
        <w:lastRenderedPageBreak/>
        <w:t>2. Migliore memoria e conservazione della conoscenza.</w:t>
      </w:r>
    </w:p>
    <w:p w14:paraId="0097FE70" w14:textId="381F117B" w:rsidR="00F53C11" w:rsidRDefault="00D16FC0" w:rsidP="00D16FC0">
      <w:pPr>
        <w:pStyle w:val="NormaleWeb"/>
        <w:shd w:val="clear" w:color="auto" w:fill="FEFEFE"/>
        <w:rPr>
          <w:rFonts w:asciiTheme="minorHAnsi" w:hAnsiTheme="minorHAnsi"/>
          <w:sz w:val="22"/>
          <w:szCs w:val="22"/>
        </w:rPr>
      </w:pPr>
      <w:r>
        <w:rPr>
          <w:rFonts w:asciiTheme="minorHAnsi" w:hAnsiTheme="minorHAnsi"/>
          <w:noProof/>
          <w:sz w:val="22"/>
          <w:szCs w:val="22"/>
        </w:rPr>
        <w:drawing>
          <wp:anchor distT="0" distB="0" distL="114300" distR="114300" simplePos="0" relativeHeight="251655680" behindDoc="1" locked="0" layoutInCell="1" allowOverlap="1" wp14:anchorId="7E24AFDF" wp14:editId="7BCD0810">
            <wp:simplePos x="0" y="0"/>
            <wp:positionH relativeFrom="column">
              <wp:posOffset>-38100</wp:posOffset>
            </wp:positionH>
            <wp:positionV relativeFrom="paragraph">
              <wp:posOffset>876300</wp:posOffset>
            </wp:positionV>
            <wp:extent cx="2966720" cy="2225040"/>
            <wp:effectExtent l="0" t="0" r="5080" b="3810"/>
            <wp:wrapTight wrapText="bothSides">
              <wp:wrapPolygon edited="0">
                <wp:start x="0" y="0"/>
                <wp:lineTo x="0" y="21452"/>
                <wp:lineTo x="21498" y="21452"/>
                <wp:lineTo x="21498" y="0"/>
                <wp:lineTo x="0" y="0"/>
              </wp:wrapPolygon>
            </wp:wrapTight>
            <wp:docPr id="12" name="Resim 12" descr="C:\Users\DELL\AppData\Local\Microsoft\Windows\INetCache\Content.Word\How-to-increase-brain-pow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ELL\AppData\Local\Microsoft\Windows\INetCache\Content.Word\How-to-increase-brain-power.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66720" cy="22250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16FC0">
        <w:rPr>
          <w:rFonts w:asciiTheme="minorHAnsi" w:hAnsiTheme="minorHAnsi" w:cs="Arial"/>
          <w:b/>
          <w:color w:val="333333"/>
          <w:sz w:val="22"/>
          <w:szCs w:val="22"/>
        </w:rPr>
        <w:t>Gli studenti che sono impegnati e interessati alle cose che stanno studiando, spesso hanno una migliore conservazione della conoscenza. Come accennato in precedenza, la tecnologia può aiutare a incoraggiare la partecipazione attiva in classe, che è anche un fattore molto importante per una maggiore conservazione delle conoscenze.</w:t>
      </w:r>
    </w:p>
    <w:p w14:paraId="6A843FCC" w14:textId="1AEE6C9C" w:rsidR="003E0FB2" w:rsidRDefault="00D16FC0" w:rsidP="0075148A">
      <w:pPr>
        <w:pStyle w:val="NormaleWeb"/>
        <w:shd w:val="clear" w:color="auto" w:fill="FEFEFE"/>
        <w:rPr>
          <w:rFonts w:asciiTheme="minorHAnsi" w:hAnsiTheme="minorHAnsi"/>
          <w:sz w:val="22"/>
          <w:szCs w:val="22"/>
        </w:rPr>
      </w:pPr>
      <w:r>
        <w:rPr>
          <w:rFonts w:asciiTheme="minorHAnsi" w:hAnsiTheme="minorHAnsi"/>
          <w:noProof/>
          <w:sz w:val="22"/>
          <w:szCs w:val="22"/>
        </w:rPr>
        <w:drawing>
          <wp:anchor distT="0" distB="0" distL="114300" distR="114300" simplePos="0" relativeHeight="251658752" behindDoc="1" locked="0" layoutInCell="1" allowOverlap="1" wp14:anchorId="1D0BB4EF" wp14:editId="3E3C86BC">
            <wp:simplePos x="0" y="0"/>
            <wp:positionH relativeFrom="column">
              <wp:posOffset>213995</wp:posOffset>
            </wp:positionH>
            <wp:positionV relativeFrom="paragraph">
              <wp:posOffset>60325</wp:posOffset>
            </wp:positionV>
            <wp:extent cx="2903220" cy="2179320"/>
            <wp:effectExtent l="0" t="0" r="0" b="0"/>
            <wp:wrapTight wrapText="bothSides">
              <wp:wrapPolygon edited="0">
                <wp:start x="0" y="0"/>
                <wp:lineTo x="0" y="21336"/>
                <wp:lineTo x="21402" y="21336"/>
                <wp:lineTo x="21402" y="0"/>
                <wp:lineTo x="0" y="0"/>
              </wp:wrapPolygon>
            </wp:wrapTight>
            <wp:docPr id="13" name="Resim 13" descr="C:\Users\DELL\AppData\Local\Microsoft\Windows\INetCache\Content.Word\AdobeStock_41168140_Cred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DELL\AppData\Local\Microsoft\Windows\INetCache\Content.Word\AdobeStock_41168140_Credit.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03220" cy="2179320"/>
                    </a:xfrm>
                    <a:prstGeom prst="rect">
                      <a:avLst/>
                    </a:prstGeom>
                    <a:noFill/>
                    <a:ln>
                      <a:noFill/>
                    </a:ln>
                  </pic:spPr>
                </pic:pic>
              </a:graphicData>
            </a:graphic>
          </wp:anchor>
        </w:drawing>
      </w:r>
    </w:p>
    <w:p w14:paraId="31394448" w14:textId="2078C6A6" w:rsidR="003E0FB2" w:rsidRDefault="003E0FB2" w:rsidP="0075148A">
      <w:pPr>
        <w:pStyle w:val="NormaleWeb"/>
        <w:shd w:val="clear" w:color="auto" w:fill="FEFEFE"/>
        <w:rPr>
          <w:rFonts w:asciiTheme="minorHAnsi" w:hAnsiTheme="minorHAnsi"/>
          <w:sz w:val="22"/>
          <w:szCs w:val="22"/>
        </w:rPr>
      </w:pPr>
    </w:p>
    <w:p w14:paraId="1F0B98F7" w14:textId="6965B536" w:rsidR="003E0FB2" w:rsidRDefault="003E0FB2" w:rsidP="0075148A">
      <w:pPr>
        <w:pStyle w:val="NormaleWeb"/>
        <w:shd w:val="clear" w:color="auto" w:fill="FEFEFE"/>
        <w:rPr>
          <w:rFonts w:asciiTheme="minorHAnsi" w:hAnsiTheme="minorHAnsi"/>
          <w:sz w:val="22"/>
          <w:szCs w:val="22"/>
        </w:rPr>
      </w:pPr>
    </w:p>
    <w:p w14:paraId="15FDFF87" w14:textId="20C9F567" w:rsidR="00F53C11" w:rsidRDefault="00F53C11" w:rsidP="0075148A">
      <w:pPr>
        <w:pStyle w:val="NormaleWeb"/>
        <w:shd w:val="clear" w:color="auto" w:fill="FEFEFE"/>
        <w:rPr>
          <w:rFonts w:asciiTheme="minorHAnsi" w:hAnsiTheme="minorHAnsi"/>
          <w:sz w:val="22"/>
          <w:szCs w:val="22"/>
        </w:rPr>
      </w:pPr>
    </w:p>
    <w:p w14:paraId="63B3F1A4" w14:textId="51CEDF6E" w:rsidR="00F53C11" w:rsidRDefault="00F53C11" w:rsidP="0075148A">
      <w:pPr>
        <w:pStyle w:val="NormaleWeb"/>
        <w:shd w:val="clear" w:color="auto" w:fill="FEFEFE"/>
        <w:rPr>
          <w:rFonts w:asciiTheme="minorHAnsi" w:hAnsiTheme="minorHAnsi"/>
          <w:sz w:val="22"/>
          <w:szCs w:val="22"/>
        </w:rPr>
      </w:pPr>
    </w:p>
    <w:p w14:paraId="12118819" w14:textId="77777777" w:rsidR="00D16FC0" w:rsidRDefault="00D16FC0" w:rsidP="00D62EB2">
      <w:pPr>
        <w:shd w:val="clear" w:color="auto" w:fill="FFFFFF"/>
        <w:spacing w:after="300" w:line="240" w:lineRule="auto"/>
        <w:rPr>
          <w:rFonts w:asciiTheme="minorHAnsi" w:eastAsia="Times New Roman" w:hAnsiTheme="minorHAnsi" w:cs="Arial"/>
          <w:b/>
          <w:color w:val="333333"/>
          <w:lang w:val="tr-TR" w:eastAsia="tr-TR"/>
        </w:rPr>
      </w:pPr>
    </w:p>
    <w:p w14:paraId="7D470E2F" w14:textId="77777777" w:rsidR="00D16FC0" w:rsidRDefault="00D16FC0" w:rsidP="00D62EB2">
      <w:pPr>
        <w:shd w:val="clear" w:color="auto" w:fill="FFFFFF"/>
        <w:spacing w:after="300" w:line="240" w:lineRule="auto"/>
        <w:rPr>
          <w:rFonts w:asciiTheme="minorHAnsi" w:eastAsia="Times New Roman" w:hAnsiTheme="minorHAnsi" w:cs="Arial"/>
          <w:b/>
          <w:color w:val="333333"/>
          <w:lang w:val="tr-TR" w:eastAsia="tr-TR"/>
        </w:rPr>
      </w:pPr>
    </w:p>
    <w:p w14:paraId="6BA6A5C9" w14:textId="77777777" w:rsidR="00D16FC0" w:rsidRPr="00D16FC0" w:rsidRDefault="00D16FC0" w:rsidP="00D16FC0">
      <w:pPr>
        <w:shd w:val="clear" w:color="auto" w:fill="FFFFFF"/>
        <w:spacing w:after="300" w:line="240" w:lineRule="auto"/>
        <w:rPr>
          <w:rFonts w:asciiTheme="minorHAnsi" w:eastAsia="Times New Roman" w:hAnsiTheme="minorHAnsi" w:cs="Arial"/>
          <w:b/>
          <w:color w:val="333333"/>
          <w:lang w:val="tr-TR" w:eastAsia="tr-TR"/>
        </w:rPr>
      </w:pPr>
      <w:r w:rsidRPr="00D16FC0">
        <w:rPr>
          <w:rFonts w:asciiTheme="minorHAnsi" w:eastAsia="Times New Roman" w:hAnsiTheme="minorHAnsi" w:cs="Arial"/>
          <w:b/>
          <w:color w:val="333333"/>
          <w:lang w:val="tr-TR" w:eastAsia="tr-TR"/>
        </w:rPr>
        <w:t>3. Strategie didattiche flessibili.</w:t>
      </w:r>
    </w:p>
    <w:p w14:paraId="733308BA" w14:textId="77777777" w:rsidR="00D16FC0" w:rsidRPr="00D16FC0" w:rsidRDefault="00D16FC0" w:rsidP="00D16FC0">
      <w:pPr>
        <w:shd w:val="clear" w:color="auto" w:fill="FFFFFF"/>
        <w:spacing w:after="300" w:line="240" w:lineRule="auto"/>
        <w:jc w:val="both"/>
        <w:rPr>
          <w:rFonts w:asciiTheme="minorHAnsi" w:eastAsia="Times New Roman" w:hAnsiTheme="minorHAnsi" w:cs="Arial"/>
          <w:bCs/>
          <w:color w:val="333333"/>
          <w:lang w:val="tr-TR" w:eastAsia="tr-TR"/>
        </w:rPr>
      </w:pPr>
      <w:r w:rsidRPr="00D16FC0">
        <w:rPr>
          <w:rFonts w:asciiTheme="minorHAnsi" w:eastAsia="Times New Roman" w:hAnsiTheme="minorHAnsi" w:cs="Arial"/>
          <w:bCs/>
          <w:color w:val="333333"/>
          <w:lang w:val="tr-TR" w:eastAsia="tr-TR"/>
        </w:rPr>
        <w:t>Piani di lezioni virtuali, software di valutazione e valutazioni online possono aiutare gli insegnanti a risparmiare molto tempo. Questo tempo prezioso può essere utilizzato per lavorare con studenti in difficoltà. Inoltre, avere ambienti di apprendimento virtuali nelle scuole migliora la collaborazione e la condivisione delle conoscenze tra gli insegnanti.</w:t>
      </w:r>
    </w:p>
    <w:p w14:paraId="07E2B964" w14:textId="77777777" w:rsidR="00D16FC0" w:rsidRPr="00D16FC0" w:rsidRDefault="00D16FC0" w:rsidP="00D16FC0">
      <w:pPr>
        <w:shd w:val="clear" w:color="auto" w:fill="FFFFFF"/>
        <w:spacing w:after="300" w:line="240" w:lineRule="auto"/>
        <w:rPr>
          <w:rFonts w:asciiTheme="minorHAnsi" w:eastAsia="Times New Roman" w:hAnsiTheme="minorHAnsi" w:cs="Arial"/>
          <w:b/>
          <w:color w:val="333333"/>
          <w:lang w:val="tr-TR" w:eastAsia="tr-TR"/>
        </w:rPr>
      </w:pPr>
      <w:r w:rsidRPr="00D16FC0">
        <w:rPr>
          <w:rFonts w:asciiTheme="minorHAnsi" w:eastAsia="Times New Roman" w:hAnsiTheme="minorHAnsi" w:cs="Arial"/>
          <w:b/>
          <w:color w:val="333333"/>
          <w:lang w:val="tr-TR" w:eastAsia="tr-TR"/>
        </w:rPr>
        <w:t>.</w:t>
      </w:r>
    </w:p>
    <w:p w14:paraId="7B2531F9" w14:textId="036067B1" w:rsidR="0075148A" w:rsidRDefault="00E6521D" w:rsidP="0075148A">
      <w:pPr>
        <w:pStyle w:val="NormaleWeb"/>
        <w:shd w:val="clear" w:color="auto" w:fill="FEFEFE"/>
        <w:rPr>
          <w:rFonts w:asciiTheme="minorHAnsi" w:hAnsiTheme="minorHAnsi"/>
          <w:sz w:val="22"/>
          <w:szCs w:val="22"/>
        </w:rPr>
      </w:pPr>
      <w:r>
        <w:rPr>
          <w:noProof/>
        </w:rPr>
        <w:drawing>
          <wp:anchor distT="0" distB="0" distL="114300" distR="114300" simplePos="0" relativeHeight="251661824" behindDoc="1" locked="0" layoutInCell="1" allowOverlap="1" wp14:anchorId="7B1D0919" wp14:editId="3B13D85E">
            <wp:simplePos x="0" y="0"/>
            <wp:positionH relativeFrom="column">
              <wp:posOffset>672465</wp:posOffset>
            </wp:positionH>
            <wp:positionV relativeFrom="paragraph">
              <wp:posOffset>21590</wp:posOffset>
            </wp:positionV>
            <wp:extent cx="4831080" cy="3032760"/>
            <wp:effectExtent l="0" t="0" r="7620" b="0"/>
            <wp:wrapTight wrapText="bothSides">
              <wp:wrapPolygon edited="0">
                <wp:start x="2470" y="1085"/>
                <wp:lineTo x="2555" y="11940"/>
                <wp:lineTo x="2726" y="12211"/>
                <wp:lineTo x="4003" y="12211"/>
                <wp:lineTo x="4003" y="19538"/>
                <wp:lineTo x="9028" y="20487"/>
                <wp:lineTo x="12861" y="20759"/>
                <wp:lineTo x="13287" y="20759"/>
                <wp:lineTo x="21549" y="19538"/>
                <wp:lineTo x="21549" y="12211"/>
                <wp:lineTo x="13628" y="10040"/>
                <wp:lineTo x="13628" y="7869"/>
                <wp:lineTo x="14394" y="7869"/>
                <wp:lineTo x="18057" y="6106"/>
                <wp:lineTo x="18227" y="5698"/>
                <wp:lineTo x="18312" y="2578"/>
                <wp:lineTo x="16609" y="2307"/>
                <wp:lineTo x="2981" y="1085"/>
                <wp:lineTo x="2470" y="1085"/>
              </wp:wrapPolygon>
            </wp:wrapTight>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31080" cy="3032760"/>
                    </a:xfrm>
                    <a:prstGeom prst="rect">
                      <a:avLst/>
                    </a:prstGeom>
                    <a:noFill/>
                  </pic:spPr>
                </pic:pic>
              </a:graphicData>
            </a:graphic>
            <wp14:sizeRelH relativeFrom="page">
              <wp14:pctWidth>0</wp14:pctWidth>
            </wp14:sizeRelH>
            <wp14:sizeRelV relativeFrom="page">
              <wp14:pctHeight>0</wp14:pctHeight>
            </wp14:sizeRelV>
          </wp:anchor>
        </w:drawing>
      </w:r>
      <w:r w:rsidR="0075148A" w:rsidRPr="0075148A">
        <w:rPr>
          <w:rFonts w:asciiTheme="minorHAnsi" w:hAnsiTheme="minorHAnsi"/>
          <w:sz w:val="22"/>
          <w:szCs w:val="22"/>
        </w:rPr>
        <w:t>.</w:t>
      </w:r>
    </w:p>
    <w:p w14:paraId="6D3C7686" w14:textId="439BD55C" w:rsidR="00DD2288" w:rsidRDefault="00DD2288" w:rsidP="0075148A">
      <w:pPr>
        <w:pStyle w:val="NormaleWeb"/>
        <w:shd w:val="clear" w:color="auto" w:fill="FEFEFE"/>
        <w:rPr>
          <w:rFonts w:asciiTheme="minorHAnsi" w:hAnsiTheme="minorHAnsi"/>
          <w:sz w:val="22"/>
          <w:szCs w:val="22"/>
        </w:rPr>
      </w:pPr>
    </w:p>
    <w:p w14:paraId="4C550CCD" w14:textId="75D90144" w:rsidR="00DD2288" w:rsidRDefault="00DD2288" w:rsidP="0075148A">
      <w:pPr>
        <w:pStyle w:val="NormaleWeb"/>
        <w:shd w:val="clear" w:color="auto" w:fill="FEFEFE"/>
        <w:rPr>
          <w:rFonts w:asciiTheme="minorHAnsi" w:hAnsiTheme="minorHAnsi"/>
          <w:sz w:val="22"/>
          <w:szCs w:val="22"/>
        </w:rPr>
      </w:pPr>
    </w:p>
    <w:p w14:paraId="21128404" w14:textId="5E5F6019" w:rsidR="00DD2288" w:rsidRDefault="00DD2288" w:rsidP="0075148A">
      <w:pPr>
        <w:pStyle w:val="NormaleWeb"/>
        <w:shd w:val="clear" w:color="auto" w:fill="FEFEFE"/>
        <w:rPr>
          <w:rFonts w:asciiTheme="minorHAnsi" w:hAnsiTheme="minorHAnsi"/>
          <w:sz w:val="22"/>
          <w:szCs w:val="22"/>
        </w:rPr>
      </w:pPr>
    </w:p>
    <w:p w14:paraId="0BF68656" w14:textId="0B8C5043" w:rsidR="00DD2288" w:rsidRDefault="00DD2288" w:rsidP="0075148A">
      <w:pPr>
        <w:pStyle w:val="NormaleWeb"/>
        <w:shd w:val="clear" w:color="auto" w:fill="FEFEFE"/>
        <w:rPr>
          <w:rFonts w:asciiTheme="minorHAnsi" w:hAnsiTheme="minorHAnsi"/>
          <w:sz w:val="22"/>
          <w:szCs w:val="22"/>
        </w:rPr>
      </w:pPr>
    </w:p>
    <w:p w14:paraId="20EFC49A" w14:textId="29560C82" w:rsidR="00DD2288" w:rsidRDefault="00DD2288" w:rsidP="0075148A">
      <w:pPr>
        <w:pStyle w:val="NormaleWeb"/>
        <w:shd w:val="clear" w:color="auto" w:fill="FEFEFE"/>
        <w:rPr>
          <w:rFonts w:asciiTheme="minorHAnsi" w:hAnsiTheme="minorHAnsi"/>
          <w:sz w:val="22"/>
          <w:szCs w:val="22"/>
        </w:rPr>
      </w:pPr>
    </w:p>
    <w:p w14:paraId="652A926B" w14:textId="2D3FFFBE" w:rsidR="00DD2288" w:rsidRDefault="00DD2288" w:rsidP="0075148A">
      <w:pPr>
        <w:pStyle w:val="NormaleWeb"/>
        <w:shd w:val="clear" w:color="auto" w:fill="FEFEFE"/>
        <w:rPr>
          <w:rFonts w:asciiTheme="minorHAnsi" w:hAnsiTheme="minorHAnsi"/>
          <w:sz w:val="22"/>
          <w:szCs w:val="22"/>
        </w:rPr>
      </w:pPr>
    </w:p>
    <w:p w14:paraId="0B42F2F2" w14:textId="226ED601" w:rsidR="00DD2288" w:rsidRDefault="00DD2288" w:rsidP="0075148A">
      <w:pPr>
        <w:pStyle w:val="NormaleWeb"/>
        <w:shd w:val="clear" w:color="auto" w:fill="FEFEFE"/>
        <w:rPr>
          <w:rFonts w:asciiTheme="minorHAnsi" w:hAnsiTheme="minorHAnsi"/>
          <w:sz w:val="22"/>
          <w:szCs w:val="22"/>
        </w:rPr>
      </w:pPr>
    </w:p>
    <w:p w14:paraId="228A23BC" w14:textId="564F417C" w:rsidR="00DD2288" w:rsidRPr="00DD2288" w:rsidRDefault="00DD2288" w:rsidP="0075148A">
      <w:pPr>
        <w:pStyle w:val="NormaleWeb"/>
        <w:shd w:val="clear" w:color="auto" w:fill="FEFEFE"/>
        <w:rPr>
          <w:rFonts w:asciiTheme="minorHAnsi" w:hAnsiTheme="minorHAnsi"/>
          <w:b/>
          <w:sz w:val="22"/>
          <w:szCs w:val="22"/>
        </w:rPr>
      </w:pPr>
    </w:p>
    <w:p w14:paraId="7AD11475" w14:textId="77777777" w:rsidR="00D16FC0" w:rsidRPr="00D16FC0" w:rsidRDefault="00D16FC0" w:rsidP="00D16FC0">
      <w:pPr>
        <w:pStyle w:val="NormaleWeb"/>
        <w:shd w:val="clear" w:color="auto" w:fill="FEFEFE"/>
        <w:rPr>
          <w:rStyle w:val="Enfasigrassetto"/>
          <w:rFonts w:asciiTheme="minorHAnsi" w:hAnsiTheme="minorHAnsi" w:cs="Arial"/>
          <w:bCs w:val="0"/>
          <w:color w:val="333333"/>
          <w:sz w:val="22"/>
          <w:szCs w:val="22"/>
        </w:rPr>
      </w:pPr>
      <w:r w:rsidRPr="00D16FC0">
        <w:rPr>
          <w:rStyle w:val="Enfasigrassetto"/>
          <w:rFonts w:asciiTheme="minorHAnsi" w:hAnsiTheme="minorHAnsi" w:cs="Arial"/>
          <w:bCs w:val="0"/>
          <w:color w:val="333333"/>
          <w:sz w:val="22"/>
          <w:szCs w:val="22"/>
        </w:rPr>
        <w:lastRenderedPageBreak/>
        <w:t>4 Incoraggiare la comunicazione e il lavoro di squadra.</w:t>
      </w:r>
    </w:p>
    <w:p w14:paraId="420AD39A" w14:textId="77777777" w:rsidR="00D16FC0" w:rsidRPr="00D16FC0" w:rsidRDefault="00D16FC0" w:rsidP="00D16FC0">
      <w:pPr>
        <w:pStyle w:val="NormaleWeb"/>
        <w:shd w:val="clear" w:color="auto" w:fill="FEFEFE"/>
        <w:jc w:val="both"/>
        <w:rPr>
          <w:rStyle w:val="Enfasigrassetto"/>
          <w:rFonts w:asciiTheme="minorHAnsi" w:hAnsiTheme="minorHAnsi" w:cs="Arial"/>
          <w:b w:val="0"/>
          <w:color w:val="333333"/>
          <w:sz w:val="22"/>
          <w:szCs w:val="22"/>
        </w:rPr>
      </w:pPr>
      <w:r w:rsidRPr="00D16FC0">
        <w:rPr>
          <w:rStyle w:val="Enfasigrassetto"/>
          <w:rFonts w:asciiTheme="minorHAnsi" w:hAnsiTheme="minorHAnsi" w:cs="Arial"/>
          <w:b w:val="0"/>
          <w:color w:val="333333"/>
          <w:sz w:val="22"/>
          <w:szCs w:val="22"/>
        </w:rPr>
        <w:t>Gli studenti possono esercitare le capacità di collaborazione partecipando a diverse attività online. Ad esempio, lavorando su diversi progetti collaborando con altri sui forum o condividendo documenti sui loro ambienti di apprendimento virtuali. La tecnologia può incoraggiare la collaborazione con gli studenti nella stessa classe, nella stessa scuola e persino con altre classi in tutto il mondo.</w:t>
      </w:r>
    </w:p>
    <w:p w14:paraId="3464819B" w14:textId="77777777" w:rsidR="00D16FC0" w:rsidRPr="00D16FC0" w:rsidRDefault="00D16FC0" w:rsidP="00D16FC0">
      <w:pPr>
        <w:pStyle w:val="NormaleWeb"/>
        <w:shd w:val="clear" w:color="auto" w:fill="FEFEFE"/>
        <w:rPr>
          <w:rStyle w:val="Enfasigrassetto"/>
          <w:rFonts w:asciiTheme="minorHAnsi" w:hAnsiTheme="minorHAnsi" w:cs="Arial"/>
          <w:bCs w:val="0"/>
          <w:color w:val="333333"/>
          <w:sz w:val="22"/>
          <w:szCs w:val="22"/>
        </w:rPr>
      </w:pPr>
      <w:r w:rsidRPr="00D16FC0">
        <w:rPr>
          <w:rStyle w:val="Enfasigrassetto"/>
          <w:rFonts w:asciiTheme="minorHAnsi" w:hAnsiTheme="minorHAnsi" w:cs="Arial"/>
          <w:bCs w:val="0"/>
          <w:color w:val="333333"/>
          <w:sz w:val="22"/>
          <w:szCs w:val="22"/>
        </w:rPr>
        <w:t>Divario digitale</w:t>
      </w:r>
    </w:p>
    <w:p w14:paraId="4463C18E" w14:textId="35ED7CA8" w:rsidR="00564FA6" w:rsidRPr="00D16FC0" w:rsidRDefault="00D16FC0" w:rsidP="00D16FC0">
      <w:pPr>
        <w:pStyle w:val="NormaleWeb"/>
        <w:shd w:val="clear" w:color="auto" w:fill="FFFFFF"/>
        <w:spacing w:before="0" w:beforeAutospacing="0" w:after="300" w:afterAutospacing="0"/>
        <w:jc w:val="both"/>
        <w:rPr>
          <w:rFonts w:asciiTheme="minorHAnsi" w:hAnsiTheme="minorHAnsi" w:cs="Arial"/>
          <w:b/>
          <w:color w:val="333333"/>
          <w:sz w:val="22"/>
          <w:szCs w:val="22"/>
        </w:rPr>
      </w:pPr>
      <w:r w:rsidRPr="00D16FC0">
        <w:rPr>
          <w:rStyle w:val="Enfasigrassetto"/>
          <w:rFonts w:asciiTheme="minorHAnsi" w:hAnsiTheme="minorHAnsi" w:cs="Arial"/>
          <w:b w:val="0"/>
          <w:color w:val="333333"/>
          <w:sz w:val="22"/>
          <w:szCs w:val="22"/>
        </w:rPr>
        <w:t>Il divario digitale si riferisce alle disparità tra le persone - come quelle che vivono nel mondo sviluppato e in via di sviluppo - riguardo all'accesso e all'uso delle tecnologie dell'informazione e della comunicazione (TIC), in particolare hardware, software e Internet. Gli individui all'interno di società prive di risorse economiche per costruire infrastrutture TIC non dispongono di un'adeguata alfabetizzazione digitale, il che significa che le loro competenze digitali sono limitate.</w:t>
      </w:r>
    </w:p>
    <w:p w14:paraId="39902058" w14:textId="381520EF" w:rsidR="00DD2288" w:rsidRDefault="00E6521D" w:rsidP="0075148A">
      <w:pPr>
        <w:pStyle w:val="NormaleWeb"/>
        <w:shd w:val="clear" w:color="auto" w:fill="FEFEFE"/>
        <w:rPr>
          <w:rFonts w:asciiTheme="minorHAnsi" w:hAnsiTheme="minorHAnsi"/>
          <w:sz w:val="22"/>
          <w:szCs w:val="22"/>
        </w:rPr>
      </w:pPr>
      <w:r>
        <w:rPr>
          <w:noProof/>
        </w:rPr>
        <w:drawing>
          <wp:anchor distT="0" distB="0" distL="114300" distR="114300" simplePos="0" relativeHeight="251662848" behindDoc="1" locked="0" layoutInCell="1" allowOverlap="1" wp14:anchorId="44043AF5" wp14:editId="6C273B26">
            <wp:simplePos x="0" y="0"/>
            <wp:positionH relativeFrom="column">
              <wp:posOffset>485775</wp:posOffset>
            </wp:positionH>
            <wp:positionV relativeFrom="paragraph">
              <wp:posOffset>21590</wp:posOffset>
            </wp:positionV>
            <wp:extent cx="3512820" cy="2019300"/>
            <wp:effectExtent l="0" t="0" r="0" b="0"/>
            <wp:wrapTight wrapText="bothSides">
              <wp:wrapPolygon edited="0">
                <wp:start x="0" y="0"/>
                <wp:lineTo x="0" y="21396"/>
                <wp:lineTo x="21436" y="21396"/>
                <wp:lineTo x="21436" y="0"/>
                <wp:lineTo x="0" y="0"/>
              </wp:wrapPolygon>
            </wp:wrapTight>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12820" cy="2019300"/>
                    </a:xfrm>
                    <a:prstGeom prst="rect">
                      <a:avLst/>
                    </a:prstGeom>
                    <a:noFill/>
                  </pic:spPr>
                </pic:pic>
              </a:graphicData>
            </a:graphic>
            <wp14:sizeRelH relativeFrom="page">
              <wp14:pctWidth>0</wp14:pctWidth>
            </wp14:sizeRelH>
            <wp14:sizeRelV relativeFrom="page">
              <wp14:pctHeight>0</wp14:pctHeight>
            </wp14:sizeRelV>
          </wp:anchor>
        </w:drawing>
      </w:r>
    </w:p>
    <w:p w14:paraId="44C854CE" w14:textId="546A3388" w:rsidR="00DD2288" w:rsidRDefault="00DD2288" w:rsidP="0075148A">
      <w:pPr>
        <w:pStyle w:val="NormaleWeb"/>
        <w:shd w:val="clear" w:color="auto" w:fill="FEFEFE"/>
        <w:rPr>
          <w:rFonts w:asciiTheme="minorHAnsi" w:hAnsiTheme="minorHAnsi"/>
          <w:sz w:val="22"/>
          <w:szCs w:val="22"/>
        </w:rPr>
      </w:pPr>
    </w:p>
    <w:p w14:paraId="0947DA4D" w14:textId="248E730C" w:rsidR="00DD2288" w:rsidRDefault="00DD2288" w:rsidP="0075148A">
      <w:pPr>
        <w:pStyle w:val="NormaleWeb"/>
        <w:shd w:val="clear" w:color="auto" w:fill="FEFEFE"/>
        <w:rPr>
          <w:rFonts w:asciiTheme="minorHAnsi" w:hAnsiTheme="minorHAnsi"/>
          <w:sz w:val="22"/>
          <w:szCs w:val="22"/>
        </w:rPr>
      </w:pPr>
    </w:p>
    <w:p w14:paraId="07E05A3F" w14:textId="77777777" w:rsidR="00DD2288" w:rsidRDefault="00DD2288" w:rsidP="0075148A">
      <w:pPr>
        <w:pStyle w:val="NormaleWeb"/>
        <w:shd w:val="clear" w:color="auto" w:fill="FEFEFE"/>
        <w:rPr>
          <w:rFonts w:asciiTheme="minorHAnsi" w:hAnsiTheme="minorHAnsi"/>
          <w:sz w:val="22"/>
          <w:szCs w:val="22"/>
        </w:rPr>
      </w:pPr>
    </w:p>
    <w:p w14:paraId="296A6AFC" w14:textId="77777777" w:rsidR="00D16FC0" w:rsidRDefault="00D16FC0" w:rsidP="00A7074B">
      <w:pPr>
        <w:pStyle w:val="Titolo3"/>
        <w:shd w:val="clear" w:color="auto" w:fill="FEFEFE"/>
        <w:spacing w:before="0" w:after="300"/>
        <w:rPr>
          <w:rFonts w:asciiTheme="minorHAnsi" w:hAnsiTheme="minorHAnsi" w:cs="Arial"/>
          <w:b/>
          <w:color w:val="000000" w:themeColor="text1"/>
          <w:sz w:val="22"/>
          <w:szCs w:val="22"/>
          <w:shd w:val="clear" w:color="auto" w:fill="FFFFFF"/>
        </w:rPr>
      </w:pPr>
    </w:p>
    <w:p w14:paraId="291D9BD7" w14:textId="77777777" w:rsidR="00D16FC0" w:rsidRDefault="00D16FC0" w:rsidP="00A7074B">
      <w:pPr>
        <w:pStyle w:val="Titolo3"/>
        <w:shd w:val="clear" w:color="auto" w:fill="FEFEFE"/>
        <w:spacing w:before="0" w:after="300"/>
        <w:rPr>
          <w:rFonts w:asciiTheme="minorHAnsi" w:hAnsiTheme="minorHAnsi" w:cs="Arial"/>
          <w:b/>
          <w:color w:val="000000" w:themeColor="text1"/>
          <w:sz w:val="22"/>
          <w:szCs w:val="22"/>
          <w:shd w:val="clear" w:color="auto" w:fill="FFFFFF"/>
        </w:rPr>
      </w:pPr>
    </w:p>
    <w:p w14:paraId="4A805069" w14:textId="77777777" w:rsidR="00D16FC0" w:rsidRDefault="00D16FC0" w:rsidP="00D16FC0"/>
    <w:p w14:paraId="3799AAB4" w14:textId="77777777" w:rsidR="00D16FC0" w:rsidRDefault="00D16FC0" w:rsidP="00D16FC0">
      <w:pPr>
        <w:jc w:val="both"/>
      </w:pPr>
      <w:r>
        <w:t>Gap di partecipazione</w:t>
      </w:r>
    </w:p>
    <w:p w14:paraId="1D369E13" w14:textId="77777777" w:rsidR="00D16FC0" w:rsidRDefault="00D16FC0" w:rsidP="00D16FC0">
      <w:pPr>
        <w:jc w:val="both"/>
      </w:pPr>
      <w:r>
        <w:t>Il problema con l'alfabetizzazione digitale è che gli studenti hanno accesso a Internet a casa, che è equivalente a quello con cui interagiscono in classe. Alcuni studenti hanno accesso solo a scuola e in biblioteca. Non ottengono abbastanza o la stessa qualità dell'esperienza digitale. Ciò crea il divario di partecipazione, insieme all'incapacità di comprendere l'alfabetizzazione digitale.</w:t>
      </w:r>
    </w:p>
    <w:p w14:paraId="535AFAD8" w14:textId="77777777" w:rsidR="00D16FC0" w:rsidRDefault="00D16FC0" w:rsidP="00D16FC0">
      <w:pPr>
        <w:jc w:val="both"/>
      </w:pPr>
      <w:r>
        <w:t>Diritti digitali</w:t>
      </w:r>
    </w:p>
    <w:p w14:paraId="5E95B5BE" w14:textId="6456164B" w:rsidR="00315FE1" w:rsidRDefault="00D16FC0" w:rsidP="00D16FC0">
      <w:pPr>
        <w:pStyle w:val="NormaleWeb"/>
        <w:shd w:val="clear" w:color="auto" w:fill="FFFFFF"/>
        <w:spacing w:before="120" w:beforeAutospacing="0" w:after="120" w:afterAutospacing="0"/>
        <w:jc w:val="both"/>
        <w:rPr>
          <w:rFonts w:asciiTheme="minorHAnsi" w:hAnsiTheme="minorHAnsi" w:cs="Arial"/>
          <w:color w:val="202122"/>
          <w:sz w:val="22"/>
          <w:szCs w:val="22"/>
        </w:rPr>
      </w:pPr>
      <w:r>
        <w:t xml:space="preserve">I diritti digitali sono i diritti di un individuo che gli consentono la libertà di espressione e di opinione in un contesto online, con radici incentrate sui diritti umani teorici e pratici. Comprende i diritti alla privacy dell'individuo durante l'utilizzo di Internet ed è essenzialmente responsabile del modo in cui un individuo utilizza diverse tecnologie e del modo in cui il contenuto viene distribuito e mediato. Funzionari governativi e responsabili politici utilizzano i diritti digitali come trampolino di lancio per promulgare e sviluppare politiche e leggi al fine di ottenere diritti online nello stesso modo in cui li otteniamo nella vita reale. Anche le organizzazioni private che possiedono le proprie infrastrutture online sviluppano diritti specifici sulla loro proprietà. Nel mondo di oggi, la maggior parte, se non tutti i materiali, si è spostata in un ambiente online e le politiche pubbliche hanno avuto una grande influenza nel sostenere questo movimento. Andando oltre gli accademici tradizionali, i diritti etici come il diritto d'autore, la cittadinanza e la conversazione </w:t>
      </w:r>
      <w:r>
        <w:lastRenderedPageBreak/>
        <w:t>possono essere attribuiti all'alfabetizzazione digitale perché gli strumenti e i materiali al giorno d'oggi possono essere facilmente copiati, presi in prestito, rubati e riutilizzati, poiché l'alfabetizzazione è collaborativa e interattiva, specialmente in un mondo in rete.</w:t>
      </w:r>
    </w:p>
    <w:p w14:paraId="6968D332" w14:textId="42D6B6C0" w:rsidR="00315FE1" w:rsidRPr="00315FE1" w:rsidRDefault="00E6521D" w:rsidP="00315FE1">
      <w:pPr>
        <w:pStyle w:val="NormaleWeb"/>
        <w:shd w:val="clear" w:color="auto" w:fill="FFFFFF"/>
        <w:spacing w:before="120" w:beforeAutospacing="0" w:after="120" w:afterAutospacing="0"/>
        <w:rPr>
          <w:rFonts w:asciiTheme="minorHAnsi" w:hAnsiTheme="minorHAnsi" w:cs="Arial"/>
          <w:color w:val="202122"/>
          <w:sz w:val="22"/>
          <w:szCs w:val="22"/>
        </w:rPr>
      </w:pPr>
      <w:r>
        <w:rPr>
          <w:rFonts w:asciiTheme="minorHAnsi" w:hAnsiTheme="minorHAnsi" w:cs="Arial"/>
          <w:noProof/>
          <w:color w:val="202122"/>
          <w:sz w:val="22"/>
          <w:szCs w:val="22"/>
        </w:rPr>
        <w:drawing>
          <wp:inline distT="0" distB="0" distL="0" distR="0" wp14:anchorId="12A75749" wp14:editId="3F91437C">
            <wp:extent cx="6334125" cy="2228850"/>
            <wp:effectExtent l="0" t="0" r="9525" b="0"/>
            <wp:docPr id="14"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34125" cy="2228850"/>
                    </a:xfrm>
                    <a:prstGeom prst="rect">
                      <a:avLst/>
                    </a:prstGeom>
                    <a:noFill/>
                    <a:ln>
                      <a:noFill/>
                    </a:ln>
                  </pic:spPr>
                </pic:pic>
              </a:graphicData>
            </a:graphic>
          </wp:inline>
        </w:drawing>
      </w:r>
    </w:p>
    <w:p w14:paraId="2BBE15BF" w14:textId="269A29CA" w:rsidR="00E107BF" w:rsidRDefault="00E107BF" w:rsidP="00E107BF"/>
    <w:p w14:paraId="1DD11979" w14:textId="77777777" w:rsidR="00D16FC0" w:rsidRPr="00D16FC0" w:rsidRDefault="00D16FC0" w:rsidP="00D16FC0">
      <w:pPr>
        <w:pStyle w:val="NormaleWeb"/>
        <w:shd w:val="clear" w:color="auto" w:fill="FFFFFF"/>
        <w:spacing w:before="120" w:after="120"/>
        <w:rPr>
          <w:rStyle w:val="mw-headline"/>
          <w:rFonts w:asciiTheme="minorHAnsi" w:eastAsiaTheme="majorEastAsia" w:hAnsiTheme="minorHAnsi" w:cs="Arial"/>
          <w:b/>
          <w:color w:val="000000" w:themeColor="text1"/>
          <w:sz w:val="22"/>
          <w:szCs w:val="22"/>
          <w:lang w:val="it-IT" w:eastAsia="en-US"/>
        </w:rPr>
      </w:pPr>
      <w:r w:rsidRPr="00D16FC0">
        <w:rPr>
          <w:rStyle w:val="mw-headline"/>
          <w:rFonts w:asciiTheme="minorHAnsi" w:eastAsiaTheme="majorEastAsia" w:hAnsiTheme="minorHAnsi" w:cs="Arial"/>
          <w:b/>
          <w:color w:val="000000" w:themeColor="text1"/>
          <w:sz w:val="22"/>
          <w:szCs w:val="22"/>
          <w:lang w:val="it-IT" w:eastAsia="en-US"/>
        </w:rPr>
        <w:t>Cittadinanza digitale</w:t>
      </w:r>
    </w:p>
    <w:p w14:paraId="71A6889A" w14:textId="79CAF5E5" w:rsidR="002E38F4" w:rsidRPr="00D16FC0" w:rsidRDefault="00D16FC0" w:rsidP="00D16FC0">
      <w:pPr>
        <w:pStyle w:val="NormaleWeb"/>
        <w:shd w:val="clear" w:color="auto" w:fill="FFFFFF"/>
        <w:spacing w:before="120" w:beforeAutospacing="0" w:after="120" w:afterAutospacing="0"/>
        <w:jc w:val="both"/>
        <w:rPr>
          <w:rFonts w:asciiTheme="minorHAnsi" w:hAnsiTheme="minorHAnsi" w:cs="Arial"/>
          <w:bCs/>
          <w:color w:val="000000" w:themeColor="text1"/>
          <w:sz w:val="22"/>
          <w:szCs w:val="22"/>
        </w:rPr>
      </w:pPr>
      <w:r w:rsidRPr="00D16FC0">
        <w:rPr>
          <w:rStyle w:val="mw-headline"/>
          <w:rFonts w:asciiTheme="minorHAnsi" w:eastAsiaTheme="majorEastAsia" w:hAnsiTheme="minorHAnsi" w:cs="Arial"/>
          <w:bCs/>
          <w:color w:val="000000" w:themeColor="text1"/>
          <w:sz w:val="22"/>
          <w:szCs w:val="22"/>
          <w:lang w:val="it-IT" w:eastAsia="en-US"/>
        </w:rPr>
        <w:t>La cittadinanza digitale si riferisce al "diritto di partecipare alla società online". È collegato alla nozione di cittadinanza statale che è determinata dal paese o dalla regione in cui si è nati, nonché all'idea di essere un "cittadino doveroso che partecipa al processo elettorale e online attraverso i mass media". Un cittadino digitale alfabetizzato possiede le capacità per leggere, scrivere e interagire con le comunità online tramite schermi e ha un orientamento per la giustizia sociale. Ciò è meglio descritto nell'articolo Cittadinanza digitale durante una pandemia globale: andare oltre l'alfabetizzazione digitale, "L'alfabetizzazione civica digitale critica, come nel caso della cittadinanza democratica più in generale, richiede di passare dall'apprendimento della cittadinanza alla partecipazione e all'impegno nelle comunità democratiche che affrontano faccia a faccia, online e in tutti gli spazi intermedi". Attraverso le varie competenze digitali e l'alfabetizzazione acquisite, si è in grado di risolvere efficacemente i problemi sociali che potrebbero sorgere attraverso le piattaforme sociali. Inoltre, la cittadinanza digitale ha tre dimensioni online: salari più alti, partecipazione democratica e migliori opportunità di comunicazione che derivano dalle competenze digitali acquisite. La cittadinanza digitale si riferisce anche alla consapevolezza online e alla capacità di essere sicuri e responsabili online. Questa idea è nata dall'ascesa dei social media nell'ultimo decennio, che ha migliorato la connettività globale e un'interazione più rapida. Tuttavia, con questo fenomeno, è emersa anche l'esistenza di notizie false, discorsi di odio, cyberbullismo, bufale e così via. [Quindi, questo ha creato una relazione codipendente tra alfabetizzazione digitale e cittadinanza digitale.</w:t>
      </w:r>
    </w:p>
    <w:p w14:paraId="32D9C0EE" w14:textId="36F0D747" w:rsidR="002E38F4" w:rsidRDefault="00E6521D" w:rsidP="00E107BF">
      <w:r>
        <w:rPr>
          <w:noProof/>
        </w:rPr>
        <w:lastRenderedPageBreak/>
        <w:drawing>
          <wp:inline distT="0" distB="0" distL="0" distR="0" wp14:anchorId="17387D38" wp14:editId="24C50F83">
            <wp:extent cx="6391275" cy="2981325"/>
            <wp:effectExtent l="0" t="0" r="9525" b="9525"/>
            <wp:docPr id="11"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391275" cy="2981325"/>
                    </a:xfrm>
                    <a:prstGeom prst="rect">
                      <a:avLst/>
                    </a:prstGeom>
                    <a:noFill/>
                    <a:ln>
                      <a:noFill/>
                    </a:ln>
                  </pic:spPr>
                </pic:pic>
              </a:graphicData>
            </a:graphic>
          </wp:inline>
        </w:drawing>
      </w:r>
    </w:p>
    <w:p w14:paraId="057EBEEB" w14:textId="77777777" w:rsidR="00D16FC0" w:rsidRPr="00D16FC0" w:rsidRDefault="00D16FC0" w:rsidP="00D16FC0">
      <w:pPr>
        <w:rPr>
          <w:rStyle w:val="mw-headline"/>
          <w:rFonts w:asciiTheme="minorHAnsi" w:eastAsiaTheme="majorEastAsia" w:hAnsiTheme="minorHAnsi" w:cs="Arial"/>
          <w:b/>
          <w:color w:val="000000" w:themeColor="text1"/>
        </w:rPr>
      </w:pPr>
      <w:r w:rsidRPr="00D16FC0">
        <w:rPr>
          <w:rStyle w:val="mw-headline"/>
          <w:rFonts w:asciiTheme="minorHAnsi" w:eastAsiaTheme="majorEastAsia" w:hAnsiTheme="minorHAnsi" w:cs="Arial"/>
          <w:b/>
          <w:color w:val="000000" w:themeColor="text1"/>
        </w:rPr>
        <w:t>Nativi digitali e immigrati digitali</w:t>
      </w:r>
    </w:p>
    <w:p w14:paraId="294AE756" w14:textId="306D2DF4" w:rsidR="00EF7AD9" w:rsidRPr="00D16FC0" w:rsidRDefault="00D16FC0" w:rsidP="00D16FC0">
      <w:pPr>
        <w:jc w:val="both"/>
        <w:rPr>
          <w:rFonts w:asciiTheme="minorHAnsi" w:hAnsiTheme="minorHAnsi" w:cs="Arial"/>
          <w:bCs/>
          <w:color w:val="000000" w:themeColor="text1"/>
          <w:shd w:val="clear" w:color="auto" w:fill="FFFFFF"/>
        </w:rPr>
      </w:pPr>
      <w:r w:rsidRPr="00D16FC0">
        <w:rPr>
          <w:bCs/>
          <w:noProof/>
          <w:lang w:val="tr-TR" w:eastAsia="tr-TR"/>
        </w:rPr>
        <w:drawing>
          <wp:anchor distT="0" distB="0" distL="114300" distR="114300" simplePos="0" relativeHeight="251662848" behindDoc="1" locked="0" layoutInCell="1" allowOverlap="1" wp14:anchorId="2B58E820" wp14:editId="6F4B87B0">
            <wp:simplePos x="0" y="0"/>
            <wp:positionH relativeFrom="column">
              <wp:posOffset>-156210</wp:posOffset>
            </wp:positionH>
            <wp:positionV relativeFrom="paragraph">
              <wp:posOffset>1210310</wp:posOffset>
            </wp:positionV>
            <wp:extent cx="2552700" cy="3050976"/>
            <wp:effectExtent l="0" t="0" r="0" b="0"/>
            <wp:wrapTight wrapText="bothSides">
              <wp:wrapPolygon edited="0">
                <wp:start x="0" y="0"/>
                <wp:lineTo x="0" y="21447"/>
                <wp:lineTo x="21439" y="21447"/>
                <wp:lineTo x="21439" y="0"/>
                <wp:lineTo x="0" y="0"/>
              </wp:wrapPolygon>
            </wp:wrapTight>
            <wp:docPr id="15" name="Resim 15" descr="What is the Difference Between Digital Natives and Digital Immigrants -  Pediaa.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hat is the Difference Between Digital Natives and Digital Immigrants -  Pediaa.Com"/>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52700" cy="3050976"/>
                    </a:xfrm>
                    <a:prstGeom prst="rect">
                      <a:avLst/>
                    </a:prstGeom>
                    <a:noFill/>
                    <a:ln>
                      <a:noFill/>
                    </a:ln>
                  </pic:spPr>
                </pic:pic>
              </a:graphicData>
            </a:graphic>
          </wp:anchor>
        </w:drawing>
      </w:r>
      <w:r w:rsidRPr="00D16FC0">
        <w:rPr>
          <w:rStyle w:val="mw-headline"/>
          <w:rFonts w:asciiTheme="minorHAnsi" w:eastAsiaTheme="majorEastAsia" w:hAnsiTheme="minorHAnsi" w:cs="Arial"/>
          <w:bCs/>
          <w:color w:val="000000" w:themeColor="text1"/>
        </w:rPr>
        <w:t>Un immigrato digitale si riferisce a un individuo nato nell'era digitale. E un immigrato digitale si riferisce a un individuo che adotta la tecnologia più tardi nella vita. Questi due gruppi di persone hanno avuto interazioni diverse con la tecnologia sin dalla nascita, un divario generazionale. Ciò si collega direttamente alla loro relazione individuale unica con l'alfabetizzazione digitale. I nativi digitali hanno portato alla creazione di sistemi informativi ubiquitari (UIS). Questi sistemi includono telefoni cellulari, computer portatili e assistenti digitali personali. Si sono espansi anche alle automobili e agli edifici.</w:t>
      </w:r>
    </w:p>
    <w:p w14:paraId="45354537" w14:textId="77703F0E" w:rsidR="002E38F4" w:rsidRDefault="002E38F4" w:rsidP="00E107BF"/>
    <w:p w14:paraId="385479DA" w14:textId="30796953" w:rsidR="002E38F4" w:rsidRDefault="002E38F4" w:rsidP="00E107BF"/>
    <w:p w14:paraId="1859FB56" w14:textId="734A8336" w:rsidR="002E38F4" w:rsidRDefault="00E6521D" w:rsidP="00E107BF">
      <w:r>
        <w:rPr>
          <w:noProof/>
        </w:rPr>
        <w:drawing>
          <wp:anchor distT="0" distB="0" distL="114300" distR="114300" simplePos="0" relativeHeight="251663872" behindDoc="1" locked="0" layoutInCell="1" allowOverlap="1" wp14:anchorId="29352980" wp14:editId="00205431">
            <wp:simplePos x="0" y="0"/>
            <wp:positionH relativeFrom="column">
              <wp:posOffset>2806065</wp:posOffset>
            </wp:positionH>
            <wp:positionV relativeFrom="paragraph">
              <wp:posOffset>15240</wp:posOffset>
            </wp:positionV>
            <wp:extent cx="3512185" cy="2034540"/>
            <wp:effectExtent l="0" t="0" r="0" b="3810"/>
            <wp:wrapTight wrapText="bothSides">
              <wp:wrapPolygon edited="0">
                <wp:start x="0" y="0"/>
                <wp:lineTo x="0" y="21438"/>
                <wp:lineTo x="21440" y="21438"/>
                <wp:lineTo x="21440" y="0"/>
                <wp:lineTo x="0" y="0"/>
              </wp:wrapPolygon>
            </wp:wrapTight>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12185" cy="2034540"/>
                    </a:xfrm>
                    <a:prstGeom prst="rect">
                      <a:avLst/>
                    </a:prstGeom>
                    <a:noFill/>
                  </pic:spPr>
                </pic:pic>
              </a:graphicData>
            </a:graphic>
            <wp14:sizeRelH relativeFrom="page">
              <wp14:pctWidth>0</wp14:pctWidth>
            </wp14:sizeRelH>
            <wp14:sizeRelV relativeFrom="page">
              <wp14:pctHeight>0</wp14:pctHeight>
            </wp14:sizeRelV>
          </wp:anchor>
        </w:drawing>
      </w:r>
    </w:p>
    <w:p w14:paraId="13030621" w14:textId="760EDB54" w:rsidR="002E38F4" w:rsidRDefault="002E38F4" w:rsidP="00E107BF"/>
    <w:p w14:paraId="33012053" w14:textId="4D41DEE7" w:rsidR="002E38F4" w:rsidRDefault="002E38F4" w:rsidP="00E107BF"/>
    <w:p w14:paraId="73111A15" w14:textId="7222937C" w:rsidR="002E38F4" w:rsidRDefault="002E38F4" w:rsidP="00E107BF"/>
    <w:p w14:paraId="04A63886" w14:textId="77777777" w:rsidR="00D16FC0" w:rsidRDefault="00D16FC0" w:rsidP="003C6022">
      <w:pPr>
        <w:pStyle w:val="Titolo2"/>
        <w:pBdr>
          <w:bottom w:val="single" w:sz="6" w:space="0" w:color="A2A9B1"/>
        </w:pBdr>
        <w:shd w:val="clear" w:color="auto" w:fill="FFFFFF"/>
        <w:rPr>
          <w:rStyle w:val="mw-headline"/>
          <w:rFonts w:asciiTheme="minorHAnsi" w:hAnsiTheme="minorHAnsi"/>
          <w:bCs w:val="0"/>
          <w:i w:val="0"/>
          <w:color w:val="000000"/>
          <w:sz w:val="22"/>
          <w:szCs w:val="22"/>
        </w:rPr>
      </w:pPr>
    </w:p>
    <w:p w14:paraId="7943532D" w14:textId="77777777" w:rsidR="00D16FC0" w:rsidRDefault="00D16FC0" w:rsidP="003C6022">
      <w:pPr>
        <w:pStyle w:val="Titolo2"/>
        <w:pBdr>
          <w:bottom w:val="single" w:sz="6" w:space="0" w:color="A2A9B1"/>
        </w:pBdr>
        <w:shd w:val="clear" w:color="auto" w:fill="FFFFFF"/>
        <w:rPr>
          <w:rStyle w:val="mw-headline"/>
          <w:rFonts w:asciiTheme="minorHAnsi" w:hAnsiTheme="minorHAnsi"/>
          <w:bCs w:val="0"/>
          <w:i w:val="0"/>
          <w:color w:val="000000"/>
          <w:sz w:val="22"/>
          <w:szCs w:val="22"/>
        </w:rPr>
      </w:pPr>
    </w:p>
    <w:p w14:paraId="338BC7AA" w14:textId="147797A2" w:rsidR="00D16FC0" w:rsidRDefault="00D16FC0" w:rsidP="003C6022">
      <w:pPr>
        <w:pStyle w:val="Titolo2"/>
        <w:pBdr>
          <w:bottom w:val="single" w:sz="6" w:space="0" w:color="A2A9B1"/>
        </w:pBdr>
        <w:shd w:val="clear" w:color="auto" w:fill="FFFFFF"/>
        <w:rPr>
          <w:rStyle w:val="mw-headline"/>
          <w:rFonts w:asciiTheme="minorHAnsi" w:hAnsiTheme="minorHAnsi"/>
          <w:bCs w:val="0"/>
          <w:i w:val="0"/>
          <w:color w:val="000000"/>
          <w:sz w:val="22"/>
          <w:szCs w:val="22"/>
        </w:rPr>
      </w:pPr>
    </w:p>
    <w:p w14:paraId="4B00D148" w14:textId="7969902B" w:rsidR="00D16FC0" w:rsidRDefault="00D16FC0" w:rsidP="00D16FC0"/>
    <w:p w14:paraId="60FA3ED9" w14:textId="77777777" w:rsidR="00D16FC0" w:rsidRDefault="00D16FC0" w:rsidP="00D16FC0">
      <w:r>
        <w:t>Applicazioni dell'alfabetizzazione digitale</w:t>
      </w:r>
    </w:p>
    <w:p w14:paraId="7B4A02F0" w14:textId="77777777" w:rsidR="00D16FC0" w:rsidRDefault="00D16FC0" w:rsidP="00D16FC0">
      <w:r>
        <w:t>Nell'istruzione</w:t>
      </w:r>
    </w:p>
    <w:p w14:paraId="615FB7E8" w14:textId="77777777" w:rsidR="00D16FC0" w:rsidRDefault="00D16FC0" w:rsidP="00D16FC0">
      <w:r>
        <w:lastRenderedPageBreak/>
        <w:t>Le scuole aggiornano continuamente i propri curricula per tenere il passo con l'accelerazione degli sviluppi tecnologici.[ Ciò include spesso i computer in classe, l'uso di software didattici per insegnare i curricula e il materiale didattico messo a disposizione degli studenti online. Agli studenti vengono spesso insegnate abilità di alfabetizzazione come verificare fonti credibili online, citare siti Web e prevenire il plagio. Google e Wikipedia sono spesso utilizzati dagli studenti "per la ricerca sulla vita quotidiana" e sono solo due strumenti comuni che facilitano l'istruzione moderna. La tecnologia digitale ha influenzato il modo in cui il materiale viene insegnato in classe. Con l'aumento dell'uso della tecnologia nell'ultimo decennio, gli educatori stanno modificando le forme tradizionali di insegnamento per includere materiale didattico sui concetti relativi all'alfabetizzazione digitale.</w:t>
      </w:r>
    </w:p>
    <w:p w14:paraId="61CCB9BB" w14:textId="301F2FE6" w:rsidR="00D16FC0" w:rsidRDefault="00D16FC0" w:rsidP="00D16FC0">
      <w:r>
        <w:t>Gli educatori si sono anche rivolti alle piattaforme dei social media per comunicare e condividere idee tra loro. I social media e i social network sono diventati una parte cruciale del panorama dell'informazione. Molti studenti utilizzano i social media per condividere le loro aree di interesse, il che aiuta ad aumentare il loro livello di coinvolgimento con gli educatori. Nuovi standard sono stati messi in atto man mano che la tecnologia digitale ha aumentato le aule, con molte aule progettate per utilizzare smartboard e sistemi di risposta del pubblico in sostituzione delle tradizionali lavagne o lavagne bianche. “Lo sviluppo della competenza digitale dell'insegnante (TDC) dovrebbe iniziare nella formazione iniziale degli insegnanti e continuare per tutti i successivi anni di pratica. Tutto questo per utilizzare le Tecnologie Digitali (DT) per migliorare l'insegnamento e lo sviluppo professionale.”] Si stanno sviluppando nuovi modelli di apprendimento tenendo conto dell'alfabetizzazione digitale. Diversi paesi hanno basato i loro modelli sull'enfasi della ricerca di nuove didattiche digitali da implementare man mano che trovano maggiori opportunità e tendenze attraverso sondaggi condotti con educatori e docenti universitari. Inoltre, questi nuovi modelli di apprendimento in classe hanno contribuito a promuovere la connettività globale e hanno consentito agli studenti di diventare cittadini con una mentalità globale.</w:t>
      </w:r>
    </w:p>
    <w:p w14:paraId="006CB63A" w14:textId="77777777" w:rsidR="00D16FC0" w:rsidRPr="00D16FC0" w:rsidRDefault="00D16FC0" w:rsidP="00D16FC0"/>
    <w:p w14:paraId="03E7803D" w14:textId="26DAD0DF" w:rsidR="003C6022" w:rsidRPr="003C6022" w:rsidRDefault="003C6022" w:rsidP="003C6022">
      <w:pPr>
        <w:pStyle w:val="Titolo2"/>
        <w:pBdr>
          <w:bottom w:val="single" w:sz="6" w:space="0" w:color="A2A9B1"/>
        </w:pBdr>
        <w:shd w:val="clear" w:color="auto" w:fill="FFFFFF"/>
        <w:rPr>
          <w:rFonts w:asciiTheme="minorHAnsi" w:hAnsiTheme="minorHAnsi"/>
          <w:bCs w:val="0"/>
          <w:i w:val="0"/>
          <w:color w:val="000000"/>
          <w:sz w:val="22"/>
          <w:szCs w:val="22"/>
          <w:lang w:val="tr-TR" w:eastAsia="tr-TR"/>
        </w:rPr>
      </w:pPr>
      <w:r w:rsidRPr="003C6022">
        <w:rPr>
          <w:rStyle w:val="mw-headline"/>
          <w:rFonts w:asciiTheme="minorHAnsi" w:hAnsiTheme="minorHAnsi"/>
          <w:bCs w:val="0"/>
          <w:i w:val="0"/>
          <w:color w:val="000000"/>
          <w:sz w:val="22"/>
          <w:szCs w:val="22"/>
        </w:rPr>
        <w:t>Applications of digital literacy</w:t>
      </w:r>
    </w:p>
    <w:p w14:paraId="1738C146" w14:textId="16AE8C11" w:rsidR="003C6022" w:rsidRPr="003C6022" w:rsidRDefault="003C6022" w:rsidP="003C6022">
      <w:pPr>
        <w:pStyle w:val="Titolo3"/>
        <w:shd w:val="clear" w:color="auto" w:fill="FFFFFF"/>
        <w:spacing w:before="72"/>
        <w:rPr>
          <w:rFonts w:asciiTheme="minorHAnsi" w:hAnsiTheme="minorHAnsi" w:cs="Arial"/>
          <w:b/>
          <w:color w:val="000000" w:themeColor="text1"/>
          <w:sz w:val="22"/>
          <w:szCs w:val="22"/>
          <w:lang w:val="tr-TR" w:eastAsia="tr-TR"/>
        </w:rPr>
      </w:pPr>
      <w:r w:rsidRPr="003C6022">
        <w:rPr>
          <w:rStyle w:val="mw-headline"/>
          <w:rFonts w:asciiTheme="minorHAnsi" w:hAnsiTheme="minorHAnsi" w:cs="Arial"/>
          <w:b/>
          <w:color w:val="000000" w:themeColor="text1"/>
          <w:sz w:val="22"/>
          <w:szCs w:val="22"/>
        </w:rPr>
        <w:t>In education</w:t>
      </w:r>
    </w:p>
    <w:p w14:paraId="775B497B" w14:textId="25E2DDB5" w:rsidR="003C6022" w:rsidRPr="003C6022" w:rsidRDefault="003C6022" w:rsidP="003C6022">
      <w:pPr>
        <w:pStyle w:val="NormaleWeb"/>
        <w:shd w:val="clear" w:color="auto" w:fill="FFFFFF"/>
        <w:spacing w:before="120" w:beforeAutospacing="0" w:after="120" w:afterAutospacing="0"/>
        <w:rPr>
          <w:rFonts w:asciiTheme="minorHAnsi" w:hAnsiTheme="minorHAnsi" w:cs="Arial"/>
          <w:color w:val="000000" w:themeColor="text1"/>
          <w:sz w:val="22"/>
          <w:szCs w:val="22"/>
        </w:rPr>
      </w:pPr>
      <w:r w:rsidRPr="003C6022">
        <w:rPr>
          <w:rFonts w:asciiTheme="minorHAnsi" w:hAnsiTheme="minorHAnsi" w:cs="Arial"/>
          <w:color w:val="000000" w:themeColor="text1"/>
          <w:sz w:val="22"/>
          <w:szCs w:val="22"/>
        </w:rPr>
        <w:t>Schools are continuously updating their curricula to keep up with accelerating technological developments.</w:t>
      </w:r>
      <w:r w:rsidRPr="003C6022">
        <w:rPr>
          <w:rFonts w:asciiTheme="minorHAnsi" w:hAnsiTheme="minorHAnsi" w:cs="Arial"/>
          <w:color w:val="000000" w:themeColor="text1"/>
          <w:sz w:val="22"/>
          <w:szCs w:val="22"/>
          <w:vertAlign w:val="superscript"/>
        </w:rPr>
        <w:t>[</w:t>
      </w:r>
      <w:r w:rsidRPr="003C6022">
        <w:rPr>
          <w:rFonts w:asciiTheme="minorHAnsi" w:hAnsiTheme="minorHAnsi" w:cs="Arial"/>
          <w:color w:val="000000" w:themeColor="text1"/>
          <w:sz w:val="22"/>
          <w:szCs w:val="22"/>
        </w:rPr>
        <w:t> This often includes </w:t>
      </w:r>
      <w:hyperlink r:id="rId28" w:tooltip="Computers in the classroom" w:history="1">
        <w:r w:rsidRPr="003C6022">
          <w:rPr>
            <w:rStyle w:val="Collegamentoipertestuale"/>
            <w:rFonts w:asciiTheme="minorHAnsi" w:hAnsiTheme="minorHAnsi" w:cs="Arial"/>
            <w:color w:val="000000" w:themeColor="text1"/>
            <w:sz w:val="22"/>
            <w:szCs w:val="22"/>
            <w:u w:val="none"/>
          </w:rPr>
          <w:t>computers in the classroom</w:t>
        </w:r>
      </w:hyperlink>
      <w:r w:rsidRPr="003C6022">
        <w:rPr>
          <w:rFonts w:asciiTheme="minorHAnsi" w:hAnsiTheme="minorHAnsi" w:cs="Arial"/>
          <w:color w:val="000000" w:themeColor="text1"/>
          <w:sz w:val="22"/>
          <w:szCs w:val="22"/>
        </w:rPr>
        <w:t>, the use of educational software to teach curricula, and course materials being made available to students online. Students are often taught literacy skills such as how to verify </w:t>
      </w:r>
      <w:hyperlink r:id="rId29" w:tooltip="Source criticism" w:history="1">
        <w:r w:rsidRPr="003C6022">
          <w:rPr>
            <w:rStyle w:val="Collegamentoipertestuale"/>
            <w:rFonts w:asciiTheme="minorHAnsi" w:hAnsiTheme="minorHAnsi" w:cs="Arial"/>
            <w:color w:val="000000" w:themeColor="text1"/>
            <w:sz w:val="22"/>
            <w:szCs w:val="22"/>
            <w:u w:val="none"/>
          </w:rPr>
          <w:t>credible sources</w:t>
        </w:r>
      </w:hyperlink>
      <w:r w:rsidRPr="003C6022">
        <w:rPr>
          <w:rFonts w:asciiTheme="minorHAnsi" w:hAnsiTheme="minorHAnsi" w:cs="Arial"/>
          <w:color w:val="000000" w:themeColor="text1"/>
          <w:sz w:val="22"/>
          <w:szCs w:val="22"/>
        </w:rPr>
        <w:t> online, </w:t>
      </w:r>
      <w:hyperlink r:id="rId30" w:tooltip="Citation" w:history="1">
        <w:r w:rsidRPr="003C6022">
          <w:rPr>
            <w:rStyle w:val="Collegamentoipertestuale"/>
            <w:rFonts w:asciiTheme="minorHAnsi" w:hAnsiTheme="minorHAnsi" w:cs="Arial"/>
            <w:color w:val="000000" w:themeColor="text1"/>
            <w:sz w:val="22"/>
            <w:szCs w:val="22"/>
            <w:u w:val="none"/>
          </w:rPr>
          <w:t>cite</w:t>
        </w:r>
      </w:hyperlink>
      <w:r w:rsidRPr="003C6022">
        <w:rPr>
          <w:rFonts w:asciiTheme="minorHAnsi" w:hAnsiTheme="minorHAnsi" w:cs="Arial"/>
          <w:color w:val="000000" w:themeColor="text1"/>
          <w:sz w:val="22"/>
          <w:szCs w:val="22"/>
        </w:rPr>
        <w:t> websites, and prevent plagiarism. Google and Wikipedia are frequently used by students "for everyday life research," and are just two common tools that facilitate modern education. Digital technology has impacted the way material is taught in the classroom. With the use of technology rising over the past decade, educators are altering traditional forms of teaching to include course material on concepts related to digital literacy.</w:t>
      </w:r>
    </w:p>
    <w:p w14:paraId="5F35BFDC" w14:textId="6AD27FB3" w:rsidR="003C6022" w:rsidRPr="003C6022" w:rsidRDefault="003C6022" w:rsidP="002E38F4">
      <w:pPr>
        <w:rPr>
          <w:rFonts w:asciiTheme="minorHAnsi" w:hAnsiTheme="minorHAnsi"/>
          <w:color w:val="000000" w:themeColor="text1"/>
        </w:rPr>
      </w:pPr>
      <w:r w:rsidRPr="003C6022">
        <w:rPr>
          <w:rFonts w:asciiTheme="minorHAnsi" w:hAnsiTheme="minorHAnsi" w:cs="Arial"/>
          <w:color w:val="000000" w:themeColor="text1"/>
          <w:shd w:val="clear" w:color="auto" w:fill="FFFFFF"/>
        </w:rPr>
        <w:t>Educators have also turned to social media platforms to communicate and share ideas with one another</w:t>
      </w:r>
      <w:r>
        <w:rPr>
          <w:rFonts w:asciiTheme="minorHAnsi" w:hAnsiTheme="minorHAnsi" w:cs="Arial"/>
          <w:color w:val="000000" w:themeColor="text1"/>
          <w:shd w:val="clear" w:color="auto" w:fill="FFFFFF"/>
        </w:rPr>
        <w:t>.</w:t>
      </w:r>
      <w:r w:rsidRPr="003C6022">
        <w:rPr>
          <w:rFonts w:asciiTheme="minorHAnsi" w:hAnsiTheme="minorHAnsi" w:cs="Arial"/>
          <w:color w:val="000000" w:themeColor="text1"/>
          <w:shd w:val="clear" w:color="auto" w:fill="FFFFFF"/>
        </w:rPr>
        <w:t> Social media and social networks have become a crucial part of the information landscape. Many students are using social media to share their areas of interest, which helps boost their level of engagement with educators. New standards have been put into place as digital technology has augmented classrooms, with many classrooms being designed to use </w:t>
      </w:r>
      <w:hyperlink r:id="rId31" w:tooltip="Smartboard" w:history="1">
        <w:r w:rsidRPr="003C6022">
          <w:rPr>
            <w:rStyle w:val="Collegamentoipertestuale"/>
            <w:rFonts w:asciiTheme="minorHAnsi" w:hAnsiTheme="minorHAnsi" w:cs="Arial"/>
            <w:color w:val="000000" w:themeColor="text1"/>
            <w:u w:val="none"/>
            <w:shd w:val="clear" w:color="auto" w:fill="FFFFFF"/>
          </w:rPr>
          <w:t>smartboards</w:t>
        </w:r>
      </w:hyperlink>
      <w:r w:rsidRPr="003C6022">
        <w:rPr>
          <w:rFonts w:asciiTheme="minorHAnsi" w:hAnsiTheme="minorHAnsi" w:cs="Arial"/>
          <w:color w:val="000000" w:themeColor="text1"/>
          <w:shd w:val="clear" w:color="auto" w:fill="FFFFFF"/>
        </w:rPr>
        <w:t> and </w:t>
      </w:r>
      <w:hyperlink r:id="rId32" w:tooltip="Audience response" w:history="1">
        <w:r w:rsidRPr="003C6022">
          <w:rPr>
            <w:rStyle w:val="Collegamentoipertestuale"/>
            <w:rFonts w:asciiTheme="minorHAnsi" w:hAnsiTheme="minorHAnsi" w:cs="Arial"/>
            <w:color w:val="000000" w:themeColor="text1"/>
            <w:u w:val="none"/>
            <w:shd w:val="clear" w:color="auto" w:fill="FFFFFF"/>
          </w:rPr>
          <w:t>audience response systems</w:t>
        </w:r>
      </w:hyperlink>
      <w:r w:rsidRPr="003C6022">
        <w:rPr>
          <w:rFonts w:asciiTheme="minorHAnsi" w:hAnsiTheme="minorHAnsi" w:cs="Arial"/>
          <w:color w:val="000000" w:themeColor="text1"/>
          <w:shd w:val="clear" w:color="auto" w:fill="FFFFFF"/>
        </w:rPr>
        <w:t> in replacement of traditional chalkboards or whiteboards. “The development of Teacher’s Digital Competence (TDC) should start in initial teacher training, and continue throughout the following years of practice. All this to use Digital Technologies (DT) to improve teaching and professional development.”</w:t>
      </w:r>
      <w:hyperlink r:id="rId33" w:anchor="cite_note-56" w:history="1">
        <w:r w:rsidRPr="003C6022">
          <w:rPr>
            <w:rStyle w:val="Collegamentoipertestuale"/>
            <w:rFonts w:asciiTheme="minorHAnsi" w:hAnsiTheme="minorHAnsi" w:cs="Arial"/>
            <w:color w:val="000000" w:themeColor="text1"/>
            <w:u w:val="none"/>
            <w:shd w:val="clear" w:color="auto" w:fill="FFFFFF"/>
            <w:vertAlign w:val="superscript"/>
          </w:rPr>
          <w:t>]</w:t>
        </w:r>
      </w:hyperlink>
      <w:r w:rsidRPr="003C6022">
        <w:rPr>
          <w:rFonts w:asciiTheme="minorHAnsi" w:hAnsiTheme="minorHAnsi" w:cs="Arial"/>
          <w:color w:val="000000" w:themeColor="text1"/>
          <w:shd w:val="clear" w:color="auto" w:fill="FFFFFF"/>
        </w:rPr>
        <w:t> New models of learning are being developed with digital literacy in mind. Several countries have based their models on the emphasis of finding new digital didactics to implement as they find more opportunities and trends through surveys conducted with educators and college instructors.</w:t>
      </w:r>
      <w:r w:rsidR="009F2FB2">
        <w:rPr>
          <w:rFonts w:asciiTheme="minorHAnsi" w:hAnsiTheme="minorHAnsi" w:cs="Arial"/>
          <w:color w:val="000000" w:themeColor="text1"/>
          <w:shd w:val="clear" w:color="auto" w:fill="FFFFFF"/>
          <w:vertAlign w:val="superscript"/>
        </w:rPr>
        <w:t xml:space="preserve"> </w:t>
      </w:r>
      <w:r w:rsidRPr="003C6022">
        <w:rPr>
          <w:rFonts w:asciiTheme="minorHAnsi" w:hAnsiTheme="minorHAnsi" w:cs="Arial"/>
          <w:color w:val="000000" w:themeColor="text1"/>
          <w:shd w:val="clear" w:color="auto" w:fill="FFFFFF"/>
        </w:rPr>
        <w:t>Additionally, these new models of learning in the classroom have aided in promoting global connectivity and have enabled students to become globally-minded citizens. </w:t>
      </w:r>
    </w:p>
    <w:p w14:paraId="31D36AA2" w14:textId="0AC7EA27" w:rsidR="003C6022" w:rsidRPr="002E38F4" w:rsidRDefault="00E6521D" w:rsidP="002E38F4">
      <w:r>
        <w:rPr>
          <w:noProof/>
        </w:rPr>
        <w:drawing>
          <wp:inline distT="0" distB="0" distL="0" distR="0" wp14:anchorId="0DCD7F42" wp14:editId="34ADCE16">
            <wp:extent cx="2781300" cy="1857375"/>
            <wp:effectExtent l="0" t="0" r="0" b="9525"/>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781300" cy="1857375"/>
                    </a:xfrm>
                    <a:prstGeom prst="rect">
                      <a:avLst/>
                    </a:prstGeom>
                    <a:noFill/>
                    <a:ln>
                      <a:noFill/>
                    </a:ln>
                  </pic:spPr>
                </pic:pic>
              </a:graphicData>
            </a:graphic>
          </wp:inline>
        </w:drawing>
      </w:r>
      <w:r w:rsidR="00E969D7" w:rsidRPr="00E969D7">
        <w:t xml:space="preserve"> </w:t>
      </w:r>
      <w:r w:rsidR="00E969D7">
        <w:rPr>
          <w:noProof/>
          <w:lang w:val="tr-TR" w:eastAsia="tr-TR"/>
        </w:rPr>
        <w:drawing>
          <wp:inline distT="0" distB="0" distL="0" distR="0" wp14:anchorId="3B6EACD6" wp14:editId="3C17666D">
            <wp:extent cx="3603158" cy="1791970"/>
            <wp:effectExtent l="0" t="0" r="0" b="0"/>
            <wp:docPr id="16" name="Resim 16" descr="Digitalization in Schools: Five Tips for Implementation | OTRSm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Digitalization in Schools: Five Tips for Implementation | OTRSma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606276" cy="1793521"/>
                    </a:xfrm>
                    <a:prstGeom prst="rect">
                      <a:avLst/>
                    </a:prstGeom>
                    <a:noFill/>
                    <a:ln>
                      <a:noFill/>
                    </a:ln>
                  </pic:spPr>
                </pic:pic>
              </a:graphicData>
            </a:graphic>
          </wp:inline>
        </w:drawing>
      </w:r>
    </w:p>
    <w:p w14:paraId="6BA69824" w14:textId="77777777" w:rsidR="00FB25AD" w:rsidRPr="00FB25AD" w:rsidRDefault="00FB25AD" w:rsidP="00FB25AD">
      <w:pPr>
        <w:pStyle w:val="Titolo2"/>
        <w:shd w:val="clear" w:color="auto" w:fill="FFFFFF"/>
        <w:spacing w:before="150" w:after="150"/>
        <w:rPr>
          <w:rFonts w:asciiTheme="minorHAnsi" w:hAnsiTheme="minorHAnsi" w:cs="Arial"/>
          <w:bCs w:val="0"/>
          <w:i w:val="0"/>
          <w:color w:val="000000" w:themeColor="text1"/>
          <w:sz w:val="22"/>
          <w:szCs w:val="22"/>
          <w:lang w:val="tr-TR" w:eastAsia="tr-TR"/>
        </w:rPr>
      </w:pPr>
      <w:r w:rsidRPr="00FB25AD">
        <w:rPr>
          <w:rFonts w:asciiTheme="minorHAnsi" w:hAnsiTheme="minorHAnsi" w:cs="Arial"/>
          <w:bCs w:val="0"/>
          <w:i w:val="0"/>
          <w:color w:val="000000" w:themeColor="text1"/>
          <w:sz w:val="22"/>
          <w:szCs w:val="22"/>
        </w:rPr>
        <w:t>What are the 4 principles of Digital Literacy?</w:t>
      </w:r>
    </w:p>
    <w:p w14:paraId="745DF1EC" w14:textId="77777777" w:rsidR="00E6521D" w:rsidRPr="00E6521D" w:rsidRDefault="00E6521D" w:rsidP="00E6521D">
      <w:pPr>
        <w:spacing w:after="0" w:line="240" w:lineRule="auto"/>
        <w:rPr>
          <w:rFonts w:asciiTheme="minorHAnsi" w:eastAsia="Times New Roman" w:hAnsiTheme="minorHAnsi" w:cs="Arial"/>
          <w:color w:val="333333"/>
          <w:lang w:val="tr-TR" w:eastAsia="tr-TR"/>
        </w:rPr>
      </w:pPr>
      <w:r w:rsidRPr="00E6521D">
        <w:rPr>
          <w:rFonts w:asciiTheme="minorHAnsi" w:eastAsia="Times New Roman" w:hAnsiTheme="minorHAnsi" w:cs="Arial"/>
          <w:color w:val="333333"/>
          <w:lang w:val="tr-TR" w:eastAsia="tr-TR"/>
        </w:rPr>
        <w:t>Ci sono 4 principi fondamentali dell'alfabetizzazione digitale che dovrebbero essere presi in considerazione quando tu, tuo figlio o i tuoi studenti imparate e sviluppate le vostre abilità di alfabetizzazione digitale e utilizzate la tecnologia. Questi principi sono i seguenti:</w:t>
      </w:r>
    </w:p>
    <w:p w14:paraId="5316E8EA" w14:textId="77777777" w:rsidR="00E6521D" w:rsidRPr="00E6521D" w:rsidRDefault="00E6521D" w:rsidP="00E6521D">
      <w:pPr>
        <w:spacing w:after="0" w:line="240" w:lineRule="auto"/>
        <w:rPr>
          <w:rFonts w:asciiTheme="minorHAnsi" w:eastAsia="Times New Roman" w:hAnsiTheme="minorHAnsi" w:cs="Arial"/>
          <w:color w:val="333333"/>
          <w:lang w:val="tr-TR" w:eastAsia="tr-TR"/>
        </w:rPr>
      </w:pPr>
      <w:r w:rsidRPr="00E6521D">
        <w:rPr>
          <w:rFonts w:asciiTheme="minorHAnsi" w:eastAsia="Times New Roman" w:hAnsiTheme="minorHAnsi" w:cs="Arial"/>
          <w:color w:val="333333"/>
          <w:lang w:val="tr-TR" w:eastAsia="tr-TR"/>
        </w:rPr>
        <w:t>1. Comprensione - Gli studenti devono prima raggiungere un livello di comprensione dell'alfabetizzazione digitale attraverso lezioni, esercitazioni a casa e lavoro di gruppo di supporto. Questo aiuterà i bambini a cogliere i concetti di base della sicurezza e dell'alfabetizzazione digitale che costituiranno la base del loro apprendimento.</w:t>
      </w:r>
    </w:p>
    <w:p w14:paraId="30F22E5A" w14:textId="77777777" w:rsidR="00E6521D" w:rsidRPr="00E6521D" w:rsidRDefault="00E6521D" w:rsidP="00E6521D">
      <w:pPr>
        <w:spacing w:after="0" w:line="240" w:lineRule="auto"/>
        <w:rPr>
          <w:rFonts w:asciiTheme="minorHAnsi" w:eastAsia="Times New Roman" w:hAnsiTheme="minorHAnsi" w:cs="Arial"/>
          <w:color w:val="333333"/>
          <w:lang w:val="tr-TR" w:eastAsia="tr-TR"/>
        </w:rPr>
      </w:pPr>
      <w:r w:rsidRPr="00E6521D">
        <w:rPr>
          <w:rFonts w:asciiTheme="minorHAnsi" w:eastAsia="Times New Roman" w:hAnsiTheme="minorHAnsi" w:cs="Arial"/>
          <w:color w:val="333333"/>
          <w:lang w:val="tr-TR" w:eastAsia="tr-TR"/>
        </w:rPr>
        <w:t>2. Interdipendenza - Il prossimo principio che i bambini impareranno è l'interdipendenza. Questo è il concetto che diverse piattaforme digitali dipendono l'una dall'altra. Gli studenti impareranno che tutte le forme di media digitali sono collegate a un'altra. Questo può anche aiutarli a comprendere la protezione dei dati poiché, a causa dell'enorme abbondanza di media, è necessario che le forme dei media non semplicemente coesistano, ma si integrino a vicenda.</w:t>
      </w:r>
    </w:p>
    <w:p w14:paraId="55E90843" w14:textId="77777777" w:rsidR="00E6521D" w:rsidRPr="00E6521D" w:rsidRDefault="00E6521D" w:rsidP="00E6521D">
      <w:pPr>
        <w:spacing w:after="0" w:line="240" w:lineRule="auto"/>
        <w:rPr>
          <w:rFonts w:asciiTheme="minorHAnsi" w:eastAsia="Times New Roman" w:hAnsiTheme="minorHAnsi" w:cs="Arial"/>
          <w:color w:val="333333"/>
          <w:lang w:val="tr-TR" w:eastAsia="tr-TR"/>
        </w:rPr>
      </w:pPr>
      <w:r w:rsidRPr="00E6521D">
        <w:rPr>
          <w:rFonts w:asciiTheme="minorHAnsi" w:eastAsia="Times New Roman" w:hAnsiTheme="minorHAnsi" w:cs="Arial"/>
          <w:color w:val="333333"/>
          <w:lang w:val="tr-TR" w:eastAsia="tr-TR"/>
        </w:rPr>
        <w:t>3. Fattori sociali - È importante che i bambini capiscano che ci sono influenze e fattori sociali nell'avere una presenza digitale online. La condivisione di informazioni, contenuti, media e storie attraverso una determinata piattaforma digitale può determinare il successo di quel media.</w:t>
      </w:r>
    </w:p>
    <w:p w14:paraId="493EA65C" w14:textId="67EEDCD0" w:rsidR="006D2FBF" w:rsidRDefault="00E6521D" w:rsidP="00E6521D">
      <w:pPr>
        <w:spacing w:after="0" w:line="240" w:lineRule="auto"/>
      </w:pPr>
      <w:r w:rsidRPr="00E6521D">
        <w:rPr>
          <w:rFonts w:asciiTheme="minorHAnsi" w:eastAsia="Times New Roman" w:hAnsiTheme="minorHAnsi" w:cs="Arial"/>
          <w:color w:val="333333"/>
          <w:lang w:val="tr-TR" w:eastAsia="tr-TR"/>
        </w:rPr>
        <w:t>4. Cura - Il principio finale che gli studenti impareranno è curare i propri contenuti e informazioni digitali. Un modo semplice per farlo è utilizzare piattaforme che offrono la possibilità di archiviare e salvare i contenuti per dopo. I siti incentrati su questo come Pintrest.com consentono agli studenti di salvare contenuti e idee sulle proprie piattaforme condividendo al contempo dati personali minimi.</w:t>
      </w:r>
    </w:p>
    <w:p w14:paraId="36468C66" w14:textId="77777777" w:rsidR="00E6521D" w:rsidRDefault="00E6521D">
      <w:pPr>
        <w:spacing w:after="0" w:line="240" w:lineRule="auto"/>
        <w:rPr>
          <w:b/>
        </w:rPr>
      </w:pPr>
    </w:p>
    <w:p w14:paraId="1A538148" w14:textId="77777777" w:rsidR="00E6521D" w:rsidRPr="00E6521D" w:rsidRDefault="00E6521D" w:rsidP="00E6521D">
      <w:pPr>
        <w:spacing w:after="0" w:line="240" w:lineRule="auto"/>
        <w:rPr>
          <w:b/>
        </w:rPr>
      </w:pPr>
      <w:r w:rsidRPr="00E6521D">
        <w:rPr>
          <w:b/>
        </w:rPr>
        <w:lastRenderedPageBreak/>
        <w:t>Discussione</w:t>
      </w:r>
    </w:p>
    <w:p w14:paraId="10936367" w14:textId="77777777" w:rsidR="00E6521D" w:rsidRPr="00E6521D" w:rsidRDefault="00E6521D" w:rsidP="00E6521D">
      <w:pPr>
        <w:spacing w:after="0" w:line="240" w:lineRule="auto"/>
        <w:rPr>
          <w:b/>
        </w:rPr>
      </w:pPr>
    </w:p>
    <w:p w14:paraId="01591B65" w14:textId="77777777" w:rsidR="00E6521D" w:rsidRPr="00E6521D" w:rsidRDefault="00E6521D" w:rsidP="00E6521D">
      <w:pPr>
        <w:spacing w:after="0" w:line="240" w:lineRule="auto"/>
        <w:rPr>
          <w:b/>
        </w:rPr>
      </w:pPr>
    </w:p>
    <w:p w14:paraId="527CB547" w14:textId="77777777" w:rsidR="00E6521D" w:rsidRPr="00E6521D" w:rsidRDefault="00E6521D" w:rsidP="00E6521D">
      <w:pPr>
        <w:spacing w:after="0" w:line="240" w:lineRule="auto"/>
        <w:rPr>
          <w:b/>
        </w:rPr>
      </w:pPr>
      <w:r w:rsidRPr="00E6521D">
        <w:rPr>
          <w:b/>
        </w:rPr>
        <w:t>• Cosa ti viene in mente quando senti la parola «alfabetizzazione digitale»?</w:t>
      </w:r>
    </w:p>
    <w:p w14:paraId="1543387E" w14:textId="77777777" w:rsidR="00E6521D" w:rsidRPr="00E6521D" w:rsidRDefault="00E6521D" w:rsidP="00E6521D">
      <w:pPr>
        <w:spacing w:after="0" w:line="240" w:lineRule="auto"/>
        <w:rPr>
          <w:b/>
        </w:rPr>
      </w:pPr>
      <w:r w:rsidRPr="00E6521D">
        <w:rPr>
          <w:b/>
        </w:rPr>
        <w:t>• Perché l'alfabetizzazione digitale è fondamentale nell'istruzione?</w:t>
      </w:r>
    </w:p>
    <w:p w14:paraId="4EDAF497" w14:textId="77777777" w:rsidR="00E6521D" w:rsidRPr="00E6521D" w:rsidRDefault="00E6521D" w:rsidP="00E6521D">
      <w:pPr>
        <w:spacing w:after="0" w:line="240" w:lineRule="auto"/>
        <w:rPr>
          <w:b/>
        </w:rPr>
      </w:pPr>
      <w:r w:rsidRPr="00E6521D">
        <w:rPr>
          <w:b/>
        </w:rPr>
        <w:t>• Quali sono i vantaggi dell'utilizzo della tecnologia nell'istruzione?</w:t>
      </w:r>
    </w:p>
    <w:p w14:paraId="411B6A1A" w14:textId="40E63540" w:rsidR="005C46DE" w:rsidRPr="00E41B08" w:rsidRDefault="00E6521D" w:rsidP="00E6521D">
      <w:pPr>
        <w:spacing w:after="0" w:line="240" w:lineRule="auto"/>
      </w:pPr>
      <w:r w:rsidRPr="00E6521D">
        <w:rPr>
          <w:b/>
        </w:rPr>
        <w:t>• Fornisci un esempio di abilità di alfabetizzazione digitale.</w:t>
      </w:r>
    </w:p>
    <w:p w14:paraId="5E04A28D" w14:textId="33F8392C" w:rsidR="005C46DE" w:rsidRDefault="005C46DE">
      <w:pPr>
        <w:spacing w:after="0" w:line="240" w:lineRule="auto"/>
      </w:pPr>
    </w:p>
    <w:p w14:paraId="54B615D0" w14:textId="56C84936" w:rsidR="006A2DEE" w:rsidRDefault="006A2DEE">
      <w:pPr>
        <w:spacing w:after="0" w:line="240" w:lineRule="auto"/>
      </w:pPr>
    </w:p>
    <w:p w14:paraId="216464C2" w14:textId="77777777" w:rsidR="005C46DE" w:rsidRDefault="005C46DE">
      <w:pPr>
        <w:spacing w:after="0" w:line="240" w:lineRule="auto"/>
      </w:pPr>
    </w:p>
    <w:p w14:paraId="1E64F5C3" w14:textId="679499B9" w:rsidR="005C46DE" w:rsidRDefault="005C46DE">
      <w:pPr>
        <w:spacing w:after="0" w:line="240" w:lineRule="auto"/>
      </w:pPr>
    </w:p>
    <w:p w14:paraId="67861FCC" w14:textId="77777777" w:rsidR="005C46DE" w:rsidRDefault="005C46DE">
      <w:pPr>
        <w:spacing w:after="0" w:line="240" w:lineRule="auto"/>
      </w:pPr>
    </w:p>
    <w:p w14:paraId="5D184EC5" w14:textId="77777777" w:rsidR="005C46DE" w:rsidRDefault="005C46DE">
      <w:pPr>
        <w:spacing w:after="0" w:line="240" w:lineRule="auto"/>
      </w:pPr>
    </w:p>
    <w:p w14:paraId="03B2B581" w14:textId="77777777" w:rsidR="005C46DE" w:rsidRDefault="005C46DE">
      <w:pPr>
        <w:spacing w:after="0" w:line="240" w:lineRule="auto"/>
      </w:pPr>
    </w:p>
    <w:p w14:paraId="16EF7686" w14:textId="2E438772" w:rsidR="005C46DE" w:rsidRDefault="005C46DE">
      <w:pPr>
        <w:spacing w:after="0" w:line="240" w:lineRule="auto"/>
      </w:pPr>
    </w:p>
    <w:p w14:paraId="2C7EFF2B" w14:textId="77777777" w:rsidR="005C46DE" w:rsidRDefault="005C46DE">
      <w:pPr>
        <w:spacing w:after="0" w:line="240" w:lineRule="auto"/>
      </w:pPr>
    </w:p>
    <w:p w14:paraId="3CB2AACA" w14:textId="77777777" w:rsidR="005C46DE" w:rsidRDefault="005C46DE">
      <w:pPr>
        <w:spacing w:after="0" w:line="240" w:lineRule="auto"/>
      </w:pPr>
    </w:p>
    <w:p w14:paraId="429C81FD" w14:textId="77777777" w:rsidR="005C46DE" w:rsidRDefault="005C46DE">
      <w:pPr>
        <w:spacing w:after="0" w:line="240" w:lineRule="auto"/>
      </w:pPr>
    </w:p>
    <w:p w14:paraId="1B0CCA0C" w14:textId="77777777" w:rsidR="005C46DE" w:rsidRDefault="005C46DE">
      <w:pPr>
        <w:spacing w:after="0" w:line="240" w:lineRule="auto"/>
      </w:pPr>
    </w:p>
    <w:p w14:paraId="7D184226" w14:textId="77777777" w:rsidR="005C46DE" w:rsidRDefault="005C46DE">
      <w:pPr>
        <w:spacing w:after="0" w:line="240" w:lineRule="auto"/>
      </w:pPr>
    </w:p>
    <w:p w14:paraId="152F244E" w14:textId="77777777" w:rsidR="005C46DE" w:rsidRDefault="005C46DE">
      <w:pPr>
        <w:spacing w:after="0" w:line="240" w:lineRule="auto"/>
      </w:pPr>
    </w:p>
    <w:p w14:paraId="5F3CC21E" w14:textId="77777777" w:rsidR="005C46DE" w:rsidRDefault="005C46DE">
      <w:pPr>
        <w:spacing w:after="0" w:line="240" w:lineRule="auto"/>
      </w:pPr>
    </w:p>
    <w:p w14:paraId="6703A555" w14:textId="77777777" w:rsidR="005C46DE" w:rsidRDefault="005C46DE">
      <w:pPr>
        <w:spacing w:after="0" w:line="240" w:lineRule="auto"/>
      </w:pPr>
    </w:p>
    <w:p w14:paraId="691F7AA2" w14:textId="77777777" w:rsidR="00361E15" w:rsidRDefault="00361E15">
      <w:pPr>
        <w:spacing w:after="0" w:line="240" w:lineRule="auto"/>
      </w:pPr>
    </w:p>
    <w:p w14:paraId="77B0978D" w14:textId="77777777" w:rsidR="00361E15" w:rsidRDefault="00361E15">
      <w:pPr>
        <w:spacing w:after="0" w:line="240" w:lineRule="auto"/>
      </w:pPr>
    </w:p>
    <w:p w14:paraId="30C6E4D2" w14:textId="77777777" w:rsidR="00361E15" w:rsidRDefault="00361E15">
      <w:pPr>
        <w:spacing w:after="0" w:line="240" w:lineRule="auto"/>
      </w:pPr>
    </w:p>
    <w:p w14:paraId="14C7A67C" w14:textId="77777777" w:rsidR="00326B87" w:rsidRDefault="00326B87">
      <w:pPr>
        <w:spacing w:after="0" w:line="240" w:lineRule="auto"/>
      </w:pPr>
    </w:p>
    <w:p w14:paraId="29276701" w14:textId="77777777" w:rsidR="00361E15" w:rsidRDefault="00361E15">
      <w:pPr>
        <w:spacing w:after="0" w:line="240" w:lineRule="auto"/>
      </w:pPr>
    </w:p>
    <w:p w14:paraId="1D044CEA" w14:textId="555E0FD3" w:rsidR="00326B87" w:rsidRDefault="00361E15">
      <w:pPr>
        <w:spacing w:after="0" w:line="240" w:lineRule="auto"/>
      </w:pPr>
      <w:r>
        <w:t xml:space="preserve">. </w:t>
      </w:r>
    </w:p>
    <w:p w14:paraId="6CF0D448" w14:textId="46C3B563" w:rsidR="00942EC8" w:rsidRDefault="00942EC8">
      <w:pPr>
        <w:spacing w:after="0" w:line="240" w:lineRule="auto"/>
      </w:pPr>
    </w:p>
    <w:p w14:paraId="6E0CCE0E" w14:textId="56E256F2" w:rsidR="00942EC8" w:rsidRDefault="00942EC8">
      <w:pPr>
        <w:spacing w:after="0" w:line="240" w:lineRule="auto"/>
      </w:pPr>
    </w:p>
    <w:p w14:paraId="7018DA3E" w14:textId="77777777" w:rsidR="00080950" w:rsidRDefault="00080950" w:rsidP="00224076">
      <w:pPr>
        <w:spacing w:after="0" w:line="240" w:lineRule="auto"/>
        <w:rPr>
          <w:b/>
        </w:rPr>
      </w:pPr>
    </w:p>
    <w:p w14:paraId="40E9DD64" w14:textId="77777777" w:rsidR="00080950" w:rsidRDefault="00080950" w:rsidP="00224076">
      <w:pPr>
        <w:spacing w:after="0" w:line="240" w:lineRule="auto"/>
        <w:rPr>
          <w:b/>
        </w:rPr>
      </w:pPr>
    </w:p>
    <w:p w14:paraId="17A4B2D7" w14:textId="77777777" w:rsidR="00080950" w:rsidRDefault="00080950" w:rsidP="00224076">
      <w:pPr>
        <w:spacing w:after="0" w:line="240" w:lineRule="auto"/>
        <w:rPr>
          <w:b/>
        </w:rPr>
      </w:pPr>
    </w:p>
    <w:p w14:paraId="1D690BC6" w14:textId="77777777" w:rsidR="00080950" w:rsidRDefault="00080950" w:rsidP="00224076">
      <w:pPr>
        <w:spacing w:after="0" w:line="240" w:lineRule="auto"/>
        <w:rPr>
          <w:b/>
        </w:rPr>
      </w:pPr>
    </w:p>
    <w:p w14:paraId="204A09E4" w14:textId="77777777" w:rsidR="00080950" w:rsidRDefault="00080950" w:rsidP="00224076">
      <w:pPr>
        <w:spacing w:after="0" w:line="240" w:lineRule="auto"/>
        <w:rPr>
          <w:b/>
        </w:rPr>
      </w:pPr>
    </w:p>
    <w:p w14:paraId="2C6B7B65" w14:textId="77777777" w:rsidR="00080950" w:rsidRDefault="00080950" w:rsidP="00224076">
      <w:pPr>
        <w:spacing w:after="0" w:line="240" w:lineRule="auto"/>
        <w:rPr>
          <w:b/>
        </w:rPr>
      </w:pPr>
    </w:p>
    <w:p w14:paraId="17629A8F" w14:textId="77777777" w:rsidR="00080950" w:rsidRDefault="00080950" w:rsidP="00224076">
      <w:pPr>
        <w:spacing w:after="0" w:line="240" w:lineRule="auto"/>
        <w:rPr>
          <w:b/>
        </w:rPr>
      </w:pPr>
    </w:p>
    <w:p w14:paraId="1909C5CB" w14:textId="77777777" w:rsidR="00080950" w:rsidRDefault="00080950" w:rsidP="00224076">
      <w:pPr>
        <w:spacing w:after="0" w:line="240" w:lineRule="auto"/>
        <w:rPr>
          <w:b/>
        </w:rPr>
      </w:pPr>
    </w:p>
    <w:p w14:paraId="15E3D6C2" w14:textId="3CD02AE1" w:rsidR="00224076" w:rsidRPr="00326B87" w:rsidRDefault="00224076" w:rsidP="00224076">
      <w:pPr>
        <w:spacing w:after="0" w:line="240" w:lineRule="auto"/>
        <w:rPr>
          <w:b/>
        </w:rPr>
      </w:pPr>
      <w:r w:rsidRPr="00326B87">
        <w:rPr>
          <w:b/>
        </w:rPr>
        <w:t xml:space="preserve">References </w:t>
      </w:r>
    </w:p>
    <w:p w14:paraId="60B29CAD" w14:textId="77777777" w:rsidR="00224076" w:rsidRDefault="00224076" w:rsidP="00224076">
      <w:pPr>
        <w:spacing w:after="0" w:line="240" w:lineRule="auto"/>
      </w:pPr>
    </w:p>
    <w:p w14:paraId="3F318EA3" w14:textId="77777777" w:rsidR="00224076" w:rsidRPr="00DD2288" w:rsidRDefault="00224076" w:rsidP="00224076">
      <w:pPr>
        <w:spacing w:after="0" w:line="240" w:lineRule="auto"/>
        <w:rPr>
          <w:color w:val="000000" w:themeColor="text1"/>
        </w:rPr>
      </w:pPr>
    </w:p>
    <w:p w14:paraId="233BD248" w14:textId="641061B9" w:rsidR="00224076" w:rsidRPr="00DD2288" w:rsidRDefault="00DD2288" w:rsidP="00224076">
      <w:pPr>
        <w:spacing w:after="0" w:line="240" w:lineRule="auto"/>
        <w:rPr>
          <w:color w:val="000000" w:themeColor="text1"/>
        </w:rPr>
      </w:pPr>
      <w:r>
        <w:rPr>
          <w:color w:val="000000" w:themeColor="text1"/>
        </w:rPr>
        <w:t xml:space="preserve">Digital Literacy. </w:t>
      </w:r>
      <w:hyperlink r:id="rId36" w:history="1">
        <w:r w:rsidRPr="00DD2288">
          <w:rPr>
            <w:rStyle w:val="Collegamentoipertestuale"/>
            <w:color w:val="000000" w:themeColor="text1"/>
            <w:u w:val="none"/>
          </w:rPr>
          <w:t>https://en.wikipedia.org/wiki/Digital_literacy</w:t>
        </w:r>
      </w:hyperlink>
    </w:p>
    <w:p w14:paraId="07F36732" w14:textId="77777777" w:rsidR="00DD2288" w:rsidRDefault="00DD2288" w:rsidP="00224076">
      <w:pPr>
        <w:spacing w:after="0" w:line="240" w:lineRule="auto"/>
      </w:pPr>
    </w:p>
    <w:p w14:paraId="37569461" w14:textId="434FDE4A" w:rsidR="000F3D15" w:rsidRPr="00DD2288" w:rsidRDefault="00DD2288">
      <w:pPr>
        <w:spacing w:after="0" w:line="240" w:lineRule="auto"/>
        <w:rPr>
          <w:color w:val="000000" w:themeColor="text1"/>
        </w:rPr>
      </w:pPr>
      <w:r>
        <w:rPr>
          <w:color w:val="000000" w:themeColor="text1"/>
        </w:rPr>
        <w:t xml:space="preserve">Digital Literacy.  </w:t>
      </w:r>
      <w:hyperlink r:id="rId37" w:history="1">
        <w:r w:rsidRPr="00DD2288">
          <w:rPr>
            <w:rStyle w:val="Collegamentoipertestuale"/>
            <w:color w:val="000000" w:themeColor="text1"/>
            <w:u w:val="none"/>
          </w:rPr>
          <w:t>https://www.twinkl.com.tr/teaching-wiki/digital-literacy</w:t>
        </w:r>
      </w:hyperlink>
    </w:p>
    <w:p w14:paraId="0A6C7EF4" w14:textId="34F4007B" w:rsidR="00DD2288" w:rsidRDefault="00DD2288">
      <w:pPr>
        <w:spacing w:after="0" w:line="240" w:lineRule="auto"/>
      </w:pPr>
    </w:p>
    <w:p w14:paraId="0FC33F9C" w14:textId="77777777" w:rsidR="00DD2288" w:rsidRDefault="00DD2288">
      <w:pPr>
        <w:spacing w:after="0" w:line="240" w:lineRule="auto"/>
      </w:pPr>
    </w:p>
    <w:p w14:paraId="05EEF5C9" w14:textId="7CBCCB24" w:rsidR="00F8346D" w:rsidRDefault="00F8346D">
      <w:pPr>
        <w:spacing w:after="0" w:line="240" w:lineRule="auto"/>
      </w:pPr>
    </w:p>
    <w:p w14:paraId="3B57DE6F" w14:textId="77777777" w:rsidR="00F8346D" w:rsidRDefault="00F8346D">
      <w:pPr>
        <w:spacing w:after="0" w:line="240" w:lineRule="auto"/>
      </w:pPr>
    </w:p>
    <w:p w14:paraId="34FD2DEE" w14:textId="77777777" w:rsidR="00F8346D" w:rsidRDefault="00F8346D">
      <w:pPr>
        <w:spacing w:after="0" w:line="240" w:lineRule="auto"/>
      </w:pPr>
    </w:p>
    <w:p w14:paraId="6FD7C29F" w14:textId="77777777" w:rsidR="00F8346D" w:rsidRDefault="00F8346D">
      <w:pPr>
        <w:spacing w:after="0" w:line="240" w:lineRule="auto"/>
      </w:pPr>
    </w:p>
    <w:p w14:paraId="435252AF" w14:textId="77777777" w:rsidR="00F8346D" w:rsidRDefault="00F8346D">
      <w:pPr>
        <w:spacing w:after="0" w:line="240" w:lineRule="auto"/>
      </w:pPr>
    </w:p>
    <w:p w14:paraId="483AE641" w14:textId="77777777" w:rsidR="00F8346D" w:rsidRDefault="00F8346D">
      <w:pPr>
        <w:spacing w:after="0" w:line="240" w:lineRule="auto"/>
      </w:pPr>
    </w:p>
    <w:p w14:paraId="16A02DEC" w14:textId="77777777" w:rsidR="00F8346D" w:rsidRDefault="00F8346D">
      <w:pPr>
        <w:spacing w:after="0" w:line="240" w:lineRule="auto"/>
      </w:pPr>
    </w:p>
    <w:p w14:paraId="27DBFDC8" w14:textId="77777777" w:rsidR="00F8346D" w:rsidRDefault="00F8346D">
      <w:pPr>
        <w:spacing w:after="0" w:line="240" w:lineRule="auto"/>
      </w:pPr>
    </w:p>
    <w:p w14:paraId="3DA39F19" w14:textId="77777777" w:rsidR="00F8346D" w:rsidRDefault="00F8346D">
      <w:pPr>
        <w:spacing w:after="0" w:line="240" w:lineRule="auto"/>
      </w:pPr>
    </w:p>
    <w:p w14:paraId="7BB6DAF0" w14:textId="77777777" w:rsidR="00942EC8" w:rsidRDefault="00942EC8">
      <w:pPr>
        <w:spacing w:after="0" w:line="240" w:lineRule="auto"/>
      </w:pPr>
    </w:p>
    <w:p w14:paraId="30FA1323" w14:textId="77777777" w:rsidR="00942EC8" w:rsidRDefault="00942EC8">
      <w:pPr>
        <w:spacing w:after="0" w:line="240" w:lineRule="auto"/>
      </w:pPr>
    </w:p>
    <w:p w14:paraId="04BCF96A" w14:textId="77777777" w:rsidR="00942EC8" w:rsidRDefault="00942EC8">
      <w:pPr>
        <w:spacing w:after="0" w:line="240" w:lineRule="auto"/>
      </w:pPr>
    </w:p>
    <w:p w14:paraId="60B906DC" w14:textId="77777777" w:rsidR="00942EC8" w:rsidRDefault="00942EC8">
      <w:pPr>
        <w:spacing w:after="0" w:line="240" w:lineRule="auto"/>
      </w:pPr>
    </w:p>
    <w:p w14:paraId="28D7F29A" w14:textId="5217C843" w:rsidR="00F8346D" w:rsidRDefault="00F8346D">
      <w:pPr>
        <w:spacing w:after="0" w:line="240" w:lineRule="auto"/>
      </w:pPr>
    </w:p>
    <w:p w14:paraId="02FE45B4" w14:textId="77777777" w:rsidR="00F8346D" w:rsidRDefault="00F8346D">
      <w:pPr>
        <w:spacing w:after="0" w:line="240" w:lineRule="auto"/>
      </w:pPr>
    </w:p>
    <w:p w14:paraId="6FC4ACC8" w14:textId="02686793" w:rsidR="00F8346D" w:rsidRDefault="00F8346D">
      <w:pPr>
        <w:spacing w:after="0" w:line="240" w:lineRule="auto"/>
      </w:pPr>
    </w:p>
    <w:p w14:paraId="0D237713" w14:textId="6E9D9654" w:rsidR="00942EC8" w:rsidRDefault="00942EC8">
      <w:pPr>
        <w:spacing w:after="0" w:line="240" w:lineRule="auto"/>
      </w:pPr>
    </w:p>
    <w:p w14:paraId="249BC4FB" w14:textId="77777777" w:rsidR="00942EC8" w:rsidRDefault="00942EC8">
      <w:pPr>
        <w:spacing w:after="0" w:line="240" w:lineRule="auto"/>
      </w:pPr>
    </w:p>
    <w:p w14:paraId="06E0AA0D" w14:textId="77777777" w:rsidR="00942EC8" w:rsidRDefault="00942EC8">
      <w:pPr>
        <w:spacing w:after="0" w:line="240" w:lineRule="auto"/>
      </w:pPr>
    </w:p>
    <w:p w14:paraId="73E87888" w14:textId="77777777" w:rsidR="00942EC8" w:rsidRDefault="00942EC8">
      <w:pPr>
        <w:spacing w:after="0" w:line="240" w:lineRule="auto"/>
      </w:pPr>
    </w:p>
    <w:p w14:paraId="3864E202" w14:textId="77777777" w:rsidR="00942EC8" w:rsidRDefault="00942EC8">
      <w:pPr>
        <w:spacing w:after="0" w:line="240" w:lineRule="auto"/>
      </w:pPr>
    </w:p>
    <w:p w14:paraId="113F3016" w14:textId="77777777" w:rsidR="00942EC8" w:rsidRDefault="00942EC8">
      <w:pPr>
        <w:spacing w:after="0" w:line="240" w:lineRule="auto"/>
      </w:pPr>
    </w:p>
    <w:p w14:paraId="402468CD" w14:textId="77777777" w:rsidR="00942EC8" w:rsidRDefault="00942EC8">
      <w:pPr>
        <w:spacing w:after="0" w:line="240" w:lineRule="auto"/>
      </w:pPr>
    </w:p>
    <w:p w14:paraId="4FD54BC6" w14:textId="77777777" w:rsidR="00942EC8" w:rsidRDefault="00942EC8">
      <w:pPr>
        <w:spacing w:after="0" w:line="240" w:lineRule="auto"/>
      </w:pPr>
    </w:p>
    <w:p w14:paraId="0A48925D" w14:textId="6D0186CF" w:rsidR="00942EC8" w:rsidRDefault="00942EC8">
      <w:pPr>
        <w:spacing w:after="0" w:line="240" w:lineRule="auto"/>
      </w:pPr>
    </w:p>
    <w:p w14:paraId="1D23B14F" w14:textId="77777777" w:rsidR="00942EC8" w:rsidRDefault="00942EC8">
      <w:pPr>
        <w:spacing w:after="0" w:line="240" w:lineRule="auto"/>
      </w:pPr>
    </w:p>
    <w:p w14:paraId="7D55EE06" w14:textId="77777777" w:rsidR="00942EC8" w:rsidRDefault="00942EC8">
      <w:pPr>
        <w:spacing w:after="0" w:line="240" w:lineRule="auto"/>
      </w:pPr>
    </w:p>
    <w:p w14:paraId="64996393" w14:textId="77777777" w:rsidR="00942EC8" w:rsidRDefault="00942EC8">
      <w:pPr>
        <w:spacing w:after="0" w:line="240" w:lineRule="auto"/>
      </w:pPr>
    </w:p>
    <w:p w14:paraId="6B8DE0EE" w14:textId="77777777" w:rsidR="00942EC8" w:rsidRDefault="00942EC8">
      <w:pPr>
        <w:spacing w:after="0" w:line="240" w:lineRule="auto"/>
      </w:pPr>
    </w:p>
    <w:p w14:paraId="3CFB0532" w14:textId="77777777" w:rsidR="00942EC8" w:rsidRDefault="00942EC8">
      <w:pPr>
        <w:spacing w:after="0" w:line="240" w:lineRule="auto"/>
      </w:pPr>
    </w:p>
    <w:p w14:paraId="16EA3BFD" w14:textId="72E03AD1" w:rsidR="00923816" w:rsidRDefault="00923816">
      <w:pPr>
        <w:spacing w:after="0" w:line="240" w:lineRule="auto"/>
      </w:pPr>
    </w:p>
    <w:p w14:paraId="51DD4185" w14:textId="2E9CFA58" w:rsidR="00F8346D" w:rsidRDefault="00F8346D">
      <w:pPr>
        <w:spacing w:after="0" w:line="240" w:lineRule="auto"/>
        <w:rPr>
          <w:b/>
        </w:rPr>
      </w:pPr>
    </w:p>
    <w:p w14:paraId="3027647B" w14:textId="786AB048" w:rsidR="00F8346D" w:rsidRDefault="00F8346D">
      <w:pPr>
        <w:spacing w:after="0" w:line="240" w:lineRule="auto"/>
        <w:rPr>
          <w:b/>
        </w:rPr>
      </w:pPr>
    </w:p>
    <w:p w14:paraId="7246A25D" w14:textId="77777777" w:rsidR="00F8346D" w:rsidRDefault="00F8346D">
      <w:pPr>
        <w:spacing w:after="0" w:line="240" w:lineRule="auto"/>
        <w:rPr>
          <w:b/>
        </w:rPr>
      </w:pPr>
    </w:p>
    <w:p w14:paraId="1ACFC844" w14:textId="77777777" w:rsidR="00F8346D" w:rsidRDefault="00F8346D">
      <w:pPr>
        <w:spacing w:after="0" w:line="240" w:lineRule="auto"/>
        <w:rPr>
          <w:b/>
        </w:rPr>
      </w:pPr>
    </w:p>
    <w:p w14:paraId="3042A38F" w14:textId="77777777" w:rsidR="00F8346D" w:rsidRDefault="00F8346D">
      <w:pPr>
        <w:spacing w:after="0" w:line="240" w:lineRule="auto"/>
        <w:rPr>
          <w:b/>
        </w:rPr>
      </w:pPr>
    </w:p>
    <w:p w14:paraId="07896A09" w14:textId="78726986" w:rsidR="00F8346D" w:rsidRDefault="00F8346D">
      <w:pPr>
        <w:spacing w:after="0" w:line="240" w:lineRule="auto"/>
        <w:rPr>
          <w:b/>
        </w:rPr>
      </w:pPr>
    </w:p>
    <w:p w14:paraId="1F91A4AF" w14:textId="1C181001" w:rsidR="00186639" w:rsidRPr="00186639" w:rsidRDefault="000B5A22" w:rsidP="00326B87">
      <w:pPr>
        <w:spacing w:after="0" w:line="240" w:lineRule="auto"/>
        <w:rPr>
          <w:lang w:val="en-GB"/>
        </w:rPr>
      </w:pPr>
      <w:r>
        <w:rPr>
          <w:noProof/>
          <w:lang w:val="tr-TR" w:eastAsia="tr-TR"/>
        </w:rPr>
        <mc:AlternateContent>
          <mc:Choice Requires="wps">
            <w:drawing>
              <wp:anchor distT="0" distB="0" distL="114300" distR="114300" simplePos="0" relativeHeight="251678208" behindDoc="0" locked="0" layoutInCell="1" allowOverlap="1" wp14:anchorId="1D22C7A2" wp14:editId="047DF28F">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78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" filled="f" stroked="f">
                <v:textbo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1F0207">
      <w:headerReference w:type="default" r:id="rId38"/>
      <w:footerReference w:type="default" r:id="rId39"/>
      <w:headerReference w:type="first" r:id="rId40"/>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345F78" w14:textId="77777777" w:rsidR="006A2421" w:rsidRDefault="006A2421" w:rsidP="00A130D5">
      <w:pPr>
        <w:spacing w:after="0" w:line="240" w:lineRule="auto"/>
      </w:pPr>
      <w:r>
        <w:separator/>
      </w:r>
    </w:p>
  </w:endnote>
  <w:endnote w:type="continuationSeparator" w:id="0">
    <w:p w14:paraId="5A24EC83" w14:textId="77777777" w:rsidR="006A2421" w:rsidRDefault="006A2421"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tr-TR" w:eastAsia="tr-TR"/>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 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5B3398" w14:textId="77777777" w:rsidR="006A2421" w:rsidRDefault="006A2421" w:rsidP="00A130D5">
      <w:pPr>
        <w:spacing w:after="0" w:line="240" w:lineRule="auto"/>
      </w:pPr>
      <w:r>
        <w:separator/>
      </w:r>
    </w:p>
  </w:footnote>
  <w:footnote w:type="continuationSeparator" w:id="0">
    <w:p w14:paraId="27CFFFA9" w14:textId="77777777" w:rsidR="006A2421" w:rsidRDefault="006A2421"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Intestazione"/>
      <w:ind w:right="-98"/>
      <w:rPr>
        <w:rFonts w:ascii="Verdana" w:hAnsi="Verdana"/>
        <w:b/>
        <w:color w:val="E36C0A" w:themeColor="accent6" w:themeShade="BF"/>
        <w:sz w:val="30"/>
        <w:szCs w:val="30"/>
        <w:lang w:val="en-US"/>
      </w:rPr>
    </w:pPr>
    <w:r>
      <w:rPr>
        <w:noProof/>
        <w:lang w:val="tr-TR" w:eastAsia="tr-TR"/>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tr-TR" w:eastAsia="tr-TR"/>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5795DE67" w14:textId="21E9C7DD" w:rsidR="00E74F97" w:rsidRPr="001042B9" w:rsidRDefault="001F0207" w:rsidP="001042B9">
    <w:pPr>
      <w:pStyle w:val="Intestazione"/>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5809F2" w:rsidRPr="00F35B42" w:rsidRDefault="00313041" w:rsidP="00C71130">
    <w:pPr>
      <w:pStyle w:val="Intestazione"/>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r w:rsidR="005809F2">
      <w:rPr>
        <w:rFonts w:ascii="Verdana" w:hAnsi="Verdana"/>
        <w:sz w:val="16"/>
        <w:szCs w:val="16"/>
        <w:lang w:val="en-US"/>
      </w:rPr>
      <w:t xml:space="preserve">     </w:t>
    </w:r>
    <w:r w:rsidR="005809F2" w:rsidRPr="00F35B42">
      <w:rPr>
        <w:rFonts w:ascii="Verdana" w:hAnsi="Verdana"/>
        <w:sz w:val="12"/>
        <w:szCs w:val="12"/>
        <w:lang w:val="en-US"/>
      </w:rPr>
      <w:t xml:space="preserve">        </w:t>
    </w:r>
  </w:p>
  <w:p w14:paraId="3190F67D" w14:textId="77777777" w:rsidR="005809F2" w:rsidRPr="00F35B42" w:rsidRDefault="005809F2" w:rsidP="0041171F">
    <w:pPr>
      <w:pStyle w:val="Intestazione"/>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Intestazione"/>
      <w:ind w:left="2127"/>
      <w:rPr>
        <w:rFonts w:ascii="Verdana" w:hAnsi="Verdana"/>
        <w:i/>
        <w:sz w:val="12"/>
        <w:szCs w:val="12"/>
        <w:lang w:val="en-US"/>
      </w:rPr>
    </w:pPr>
    <w:r>
      <w:rPr>
        <w:rFonts w:ascii="Verdana" w:hAnsi="Verdana"/>
        <w:b/>
        <w:noProof/>
        <w:sz w:val="34"/>
        <w:szCs w:val="34"/>
        <w:lang w:val="tr-TR" w:eastAsia="tr-TR"/>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tr-TR" w:eastAsia="tr-TR"/>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CAFE’ in Europe</w:t>
    </w:r>
    <w:r w:rsidR="005809F2" w:rsidRPr="0004453F">
      <w:rPr>
        <w:rFonts w:ascii="Verdana" w:hAnsi="Verdana"/>
        <w:b/>
        <w:lang w:val="en-US"/>
      </w:rPr>
      <w:br/>
    </w:r>
    <w:r w:rsidR="005809F2" w:rsidRPr="0004453F">
      <w:rPr>
        <w:rFonts w:ascii="Verdana" w:hAnsi="Verdana"/>
        <w:sz w:val="16"/>
        <w:szCs w:val="16"/>
        <w:lang w:val="en-US"/>
      </w:rPr>
      <w:t xml:space="preserve">Civic Awareness For Elders in Europe </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t xml:space="preserve">     </w:t>
    </w:r>
    <w:r w:rsidR="005809F2" w:rsidRPr="00F35B42">
      <w:rPr>
        <w:rFonts w:ascii="Verdana" w:hAnsi="Verdana"/>
        <w:sz w:val="12"/>
        <w:szCs w:val="12"/>
        <w:lang w:val="en-US"/>
      </w:rPr>
      <w:t xml:space="preserve">        </w:t>
    </w:r>
    <w:r w:rsidR="005809F2" w:rsidRPr="00F35B42">
      <w:rPr>
        <w:rFonts w:ascii="Verdana" w:hAnsi="Verdana"/>
        <w:i/>
        <w:sz w:val="12"/>
        <w:szCs w:val="12"/>
        <w:lang w:val="en-US"/>
      </w:rPr>
      <w:t>(510723</w:t>
    </w:r>
    <w:r w:rsidR="005809F2">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713DC1"/>
    <w:multiLevelType w:val="multilevel"/>
    <w:tmpl w:val="CA7A30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D4235B1"/>
    <w:multiLevelType w:val="multilevel"/>
    <w:tmpl w:val="FCBC6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5892A03"/>
    <w:multiLevelType w:val="multilevel"/>
    <w:tmpl w:val="F7AC3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83353B"/>
    <w:multiLevelType w:val="multilevel"/>
    <w:tmpl w:val="B1349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2" w15:restartNumberingAfterBreak="0">
    <w:nsid w:val="43C92D37"/>
    <w:multiLevelType w:val="multilevel"/>
    <w:tmpl w:val="AF5AC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95C091E"/>
    <w:multiLevelType w:val="hybridMultilevel"/>
    <w:tmpl w:val="06147C60"/>
    <w:lvl w:ilvl="0" w:tplc="0AF83E38">
      <w:start w:val="1"/>
      <w:numFmt w:val="bullet"/>
      <w:lvlText w:val="•"/>
      <w:lvlJc w:val="left"/>
      <w:pPr>
        <w:tabs>
          <w:tab w:val="num" w:pos="720"/>
        </w:tabs>
        <w:ind w:left="720" w:hanging="360"/>
      </w:pPr>
      <w:rPr>
        <w:rFonts w:ascii="Arial" w:hAnsi="Arial" w:hint="default"/>
      </w:rPr>
    </w:lvl>
    <w:lvl w:ilvl="1" w:tplc="6BE6CD5C" w:tentative="1">
      <w:start w:val="1"/>
      <w:numFmt w:val="bullet"/>
      <w:lvlText w:val="•"/>
      <w:lvlJc w:val="left"/>
      <w:pPr>
        <w:tabs>
          <w:tab w:val="num" w:pos="1440"/>
        </w:tabs>
        <w:ind w:left="1440" w:hanging="360"/>
      </w:pPr>
      <w:rPr>
        <w:rFonts w:ascii="Arial" w:hAnsi="Arial" w:hint="default"/>
      </w:rPr>
    </w:lvl>
    <w:lvl w:ilvl="2" w:tplc="BB3A1CAE" w:tentative="1">
      <w:start w:val="1"/>
      <w:numFmt w:val="bullet"/>
      <w:lvlText w:val="•"/>
      <w:lvlJc w:val="left"/>
      <w:pPr>
        <w:tabs>
          <w:tab w:val="num" w:pos="2160"/>
        </w:tabs>
        <w:ind w:left="2160" w:hanging="360"/>
      </w:pPr>
      <w:rPr>
        <w:rFonts w:ascii="Arial" w:hAnsi="Arial" w:hint="default"/>
      </w:rPr>
    </w:lvl>
    <w:lvl w:ilvl="3" w:tplc="A3A09DF0" w:tentative="1">
      <w:start w:val="1"/>
      <w:numFmt w:val="bullet"/>
      <w:lvlText w:val="•"/>
      <w:lvlJc w:val="left"/>
      <w:pPr>
        <w:tabs>
          <w:tab w:val="num" w:pos="2880"/>
        </w:tabs>
        <w:ind w:left="2880" w:hanging="360"/>
      </w:pPr>
      <w:rPr>
        <w:rFonts w:ascii="Arial" w:hAnsi="Arial" w:hint="default"/>
      </w:rPr>
    </w:lvl>
    <w:lvl w:ilvl="4" w:tplc="ADB8DDDA" w:tentative="1">
      <w:start w:val="1"/>
      <w:numFmt w:val="bullet"/>
      <w:lvlText w:val="•"/>
      <w:lvlJc w:val="left"/>
      <w:pPr>
        <w:tabs>
          <w:tab w:val="num" w:pos="3600"/>
        </w:tabs>
        <w:ind w:left="3600" w:hanging="360"/>
      </w:pPr>
      <w:rPr>
        <w:rFonts w:ascii="Arial" w:hAnsi="Arial" w:hint="default"/>
      </w:rPr>
    </w:lvl>
    <w:lvl w:ilvl="5" w:tplc="A50640AC" w:tentative="1">
      <w:start w:val="1"/>
      <w:numFmt w:val="bullet"/>
      <w:lvlText w:val="•"/>
      <w:lvlJc w:val="left"/>
      <w:pPr>
        <w:tabs>
          <w:tab w:val="num" w:pos="4320"/>
        </w:tabs>
        <w:ind w:left="4320" w:hanging="360"/>
      </w:pPr>
      <w:rPr>
        <w:rFonts w:ascii="Arial" w:hAnsi="Arial" w:hint="default"/>
      </w:rPr>
    </w:lvl>
    <w:lvl w:ilvl="6" w:tplc="9670EF6C" w:tentative="1">
      <w:start w:val="1"/>
      <w:numFmt w:val="bullet"/>
      <w:lvlText w:val="•"/>
      <w:lvlJc w:val="left"/>
      <w:pPr>
        <w:tabs>
          <w:tab w:val="num" w:pos="5040"/>
        </w:tabs>
        <w:ind w:left="5040" w:hanging="360"/>
      </w:pPr>
      <w:rPr>
        <w:rFonts w:ascii="Arial" w:hAnsi="Arial" w:hint="default"/>
      </w:rPr>
    </w:lvl>
    <w:lvl w:ilvl="7" w:tplc="AA68C8C2" w:tentative="1">
      <w:start w:val="1"/>
      <w:numFmt w:val="bullet"/>
      <w:lvlText w:val="•"/>
      <w:lvlJc w:val="left"/>
      <w:pPr>
        <w:tabs>
          <w:tab w:val="num" w:pos="5760"/>
        </w:tabs>
        <w:ind w:left="5760" w:hanging="360"/>
      </w:pPr>
      <w:rPr>
        <w:rFonts w:ascii="Arial" w:hAnsi="Arial" w:hint="default"/>
      </w:rPr>
    </w:lvl>
    <w:lvl w:ilvl="8" w:tplc="361082B8"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18"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6CEE2F99"/>
    <w:multiLevelType w:val="multilevel"/>
    <w:tmpl w:val="47D425B0"/>
    <w:lvl w:ilvl="0">
      <w:start w:val="1"/>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4"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5"/>
  </w:num>
  <w:num w:numId="2">
    <w:abstractNumId w:val="25"/>
  </w:num>
  <w:num w:numId="3">
    <w:abstractNumId w:val="21"/>
  </w:num>
  <w:num w:numId="4">
    <w:abstractNumId w:val="19"/>
  </w:num>
  <w:num w:numId="5">
    <w:abstractNumId w:val="2"/>
  </w:num>
  <w:num w:numId="6">
    <w:abstractNumId w:val="1"/>
  </w:num>
  <w:num w:numId="7">
    <w:abstractNumId w:val="11"/>
  </w:num>
  <w:num w:numId="8">
    <w:abstractNumId w:val="24"/>
  </w:num>
  <w:num w:numId="9">
    <w:abstractNumId w:val="5"/>
  </w:num>
  <w:num w:numId="10">
    <w:abstractNumId w:val="23"/>
  </w:num>
  <w:num w:numId="11">
    <w:abstractNumId w:val="20"/>
  </w:num>
  <w:num w:numId="12">
    <w:abstractNumId w:val="10"/>
  </w:num>
  <w:num w:numId="13">
    <w:abstractNumId w:val="8"/>
  </w:num>
  <w:num w:numId="14">
    <w:abstractNumId w:val="18"/>
  </w:num>
  <w:num w:numId="15">
    <w:abstractNumId w:val="6"/>
  </w:num>
  <w:num w:numId="16">
    <w:abstractNumId w:val="9"/>
  </w:num>
  <w:num w:numId="17">
    <w:abstractNumId w:val="16"/>
  </w:num>
  <w:num w:numId="18">
    <w:abstractNumId w:val="13"/>
  </w:num>
  <w:num w:numId="19">
    <w:abstractNumId w:val="12"/>
  </w:num>
  <w:num w:numId="20">
    <w:abstractNumId w:val="3"/>
  </w:num>
  <w:num w:numId="21">
    <w:abstractNumId w:val="14"/>
  </w:num>
  <w:num w:numId="22">
    <w:abstractNumId w:val="4"/>
  </w:num>
  <w:num w:numId="23">
    <w:abstractNumId w:val="0"/>
  </w:num>
  <w:num w:numId="24">
    <w:abstractNumId w:val="7"/>
  </w:num>
  <w:num w:numId="25">
    <w:abstractNumId w:val="22"/>
  </w:num>
  <w:num w:numId="2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30D5"/>
    <w:rsid w:val="00004939"/>
    <w:rsid w:val="00005F72"/>
    <w:rsid w:val="00014A1F"/>
    <w:rsid w:val="00033C99"/>
    <w:rsid w:val="00037C92"/>
    <w:rsid w:val="000442A4"/>
    <w:rsid w:val="0004453F"/>
    <w:rsid w:val="0004548E"/>
    <w:rsid w:val="00052A60"/>
    <w:rsid w:val="000625C8"/>
    <w:rsid w:val="00065D6B"/>
    <w:rsid w:val="000770DB"/>
    <w:rsid w:val="00080950"/>
    <w:rsid w:val="00080E03"/>
    <w:rsid w:val="0008426E"/>
    <w:rsid w:val="000A39DF"/>
    <w:rsid w:val="000A57C3"/>
    <w:rsid w:val="000B019E"/>
    <w:rsid w:val="000B2741"/>
    <w:rsid w:val="000B5A22"/>
    <w:rsid w:val="000C0C8D"/>
    <w:rsid w:val="000C5D86"/>
    <w:rsid w:val="000E43B6"/>
    <w:rsid w:val="000F203A"/>
    <w:rsid w:val="000F3C86"/>
    <w:rsid w:val="000F3D15"/>
    <w:rsid w:val="001042B9"/>
    <w:rsid w:val="00106B96"/>
    <w:rsid w:val="00113E44"/>
    <w:rsid w:val="00115410"/>
    <w:rsid w:val="00130199"/>
    <w:rsid w:val="00165FE4"/>
    <w:rsid w:val="00167B34"/>
    <w:rsid w:val="00185082"/>
    <w:rsid w:val="00185E29"/>
    <w:rsid w:val="00186639"/>
    <w:rsid w:val="00187242"/>
    <w:rsid w:val="001872EE"/>
    <w:rsid w:val="001924F9"/>
    <w:rsid w:val="00194215"/>
    <w:rsid w:val="00195413"/>
    <w:rsid w:val="00197E93"/>
    <w:rsid w:val="001A679B"/>
    <w:rsid w:val="001B4603"/>
    <w:rsid w:val="001D2DDA"/>
    <w:rsid w:val="001D610E"/>
    <w:rsid w:val="001D67B8"/>
    <w:rsid w:val="001E1A1D"/>
    <w:rsid w:val="001E47B2"/>
    <w:rsid w:val="001E79BE"/>
    <w:rsid w:val="001F0207"/>
    <w:rsid w:val="001F0CEB"/>
    <w:rsid w:val="001F450C"/>
    <w:rsid w:val="00207D30"/>
    <w:rsid w:val="00224076"/>
    <w:rsid w:val="002313A5"/>
    <w:rsid w:val="002313F0"/>
    <w:rsid w:val="002337C3"/>
    <w:rsid w:val="00240E5F"/>
    <w:rsid w:val="002419FE"/>
    <w:rsid w:val="0024233D"/>
    <w:rsid w:val="00243050"/>
    <w:rsid w:val="002439F7"/>
    <w:rsid w:val="00264912"/>
    <w:rsid w:val="0027006E"/>
    <w:rsid w:val="00281AFC"/>
    <w:rsid w:val="00283008"/>
    <w:rsid w:val="0028460D"/>
    <w:rsid w:val="002952BF"/>
    <w:rsid w:val="002967C3"/>
    <w:rsid w:val="002A219D"/>
    <w:rsid w:val="002A49F2"/>
    <w:rsid w:val="002A6239"/>
    <w:rsid w:val="002E2674"/>
    <w:rsid w:val="002E38F4"/>
    <w:rsid w:val="002F1725"/>
    <w:rsid w:val="00303968"/>
    <w:rsid w:val="00304EE1"/>
    <w:rsid w:val="0030636F"/>
    <w:rsid w:val="00313041"/>
    <w:rsid w:val="00315FE1"/>
    <w:rsid w:val="00324A36"/>
    <w:rsid w:val="00326B87"/>
    <w:rsid w:val="003309EB"/>
    <w:rsid w:val="00333833"/>
    <w:rsid w:val="00337588"/>
    <w:rsid w:val="00342AB5"/>
    <w:rsid w:val="003433F6"/>
    <w:rsid w:val="0034416D"/>
    <w:rsid w:val="00344D39"/>
    <w:rsid w:val="00351AAC"/>
    <w:rsid w:val="0035260A"/>
    <w:rsid w:val="003559B6"/>
    <w:rsid w:val="00357DC5"/>
    <w:rsid w:val="00357F04"/>
    <w:rsid w:val="00357FE4"/>
    <w:rsid w:val="00361E15"/>
    <w:rsid w:val="003621E7"/>
    <w:rsid w:val="003710E0"/>
    <w:rsid w:val="00391ADD"/>
    <w:rsid w:val="003A5384"/>
    <w:rsid w:val="003B27D9"/>
    <w:rsid w:val="003C06E0"/>
    <w:rsid w:val="003C6022"/>
    <w:rsid w:val="003D2CCA"/>
    <w:rsid w:val="003D5932"/>
    <w:rsid w:val="003D7BC6"/>
    <w:rsid w:val="003E0FB2"/>
    <w:rsid w:val="003E39D6"/>
    <w:rsid w:val="003F4A0F"/>
    <w:rsid w:val="0041171F"/>
    <w:rsid w:val="0041333E"/>
    <w:rsid w:val="0041341A"/>
    <w:rsid w:val="0041645E"/>
    <w:rsid w:val="00423123"/>
    <w:rsid w:val="00456E78"/>
    <w:rsid w:val="00464C35"/>
    <w:rsid w:val="00471881"/>
    <w:rsid w:val="0048687A"/>
    <w:rsid w:val="004915C1"/>
    <w:rsid w:val="004A48D1"/>
    <w:rsid w:val="004A7B1E"/>
    <w:rsid w:val="004B4183"/>
    <w:rsid w:val="004B4834"/>
    <w:rsid w:val="004C2C0F"/>
    <w:rsid w:val="004C77D8"/>
    <w:rsid w:val="004D122B"/>
    <w:rsid w:val="004D2ED5"/>
    <w:rsid w:val="004D309C"/>
    <w:rsid w:val="005013B1"/>
    <w:rsid w:val="005037C6"/>
    <w:rsid w:val="005267E6"/>
    <w:rsid w:val="00530205"/>
    <w:rsid w:val="00535920"/>
    <w:rsid w:val="005427A2"/>
    <w:rsid w:val="00543052"/>
    <w:rsid w:val="0054556A"/>
    <w:rsid w:val="00564FA6"/>
    <w:rsid w:val="005809F2"/>
    <w:rsid w:val="005834B4"/>
    <w:rsid w:val="005A11D9"/>
    <w:rsid w:val="005A4A8F"/>
    <w:rsid w:val="005B0C03"/>
    <w:rsid w:val="005B4F1C"/>
    <w:rsid w:val="005C46DE"/>
    <w:rsid w:val="005D133C"/>
    <w:rsid w:val="005D2AAF"/>
    <w:rsid w:val="005E4920"/>
    <w:rsid w:val="005F2330"/>
    <w:rsid w:val="00600152"/>
    <w:rsid w:val="0060185D"/>
    <w:rsid w:val="006057F0"/>
    <w:rsid w:val="00614467"/>
    <w:rsid w:val="00615BBF"/>
    <w:rsid w:val="00641D03"/>
    <w:rsid w:val="0064571E"/>
    <w:rsid w:val="00651C28"/>
    <w:rsid w:val="00673EEE"/>
    <w:rsid w:val="006920FA"/>
    <w:rsid w:val="006947DC"/>
    <w:rsid w:val="006A2421"/>
    <w:rsid w:val="006A2DEE"/>
    <w:rsid w:val="006B34C7"/>
    <w:rsid w:val="006B4C6C"/>
    <w:rsid w:val="006C01C7"/>
    <w:rsid w:val="006D2FBF"/>
    <w:rsid w:val="006E5FE0"/>
    <w:rsid w:val="006E6D55"/>
    <w:rsid w:val="006F0284"/>
    <w:rsid w:val="006F7637"/>
    <w:rsid w:val="006F76D9"/>
    <w:rsid w:val="006F7D77"/>
    <w:rsid w:val="00701D99"/>
    <w:rsid w:val="00722555"/>
    <w:rsid w:val="0072444E"/>
    <w:rsid w:val="00735EE6"/>
    <w:rsid w:val="007368E4"/>
    <w:rsid w:val="0075148A"/>
    <w:rsid w:val="00762B54"/>
    <w:rsid w:val="00780FAA"/>
    <w:rsid w:val="0079014F"/>
    <w:rsid w:val="00791820"/>
    <w:rsid w:val="00792BCC"/>
    <w:rsid w:val="00793327"/>
    <w:rsid w:val="00796AEA"/>
    <w:rsid w:val="007B0E98"/>
    <w:rsid w:val="007B3801"/>
    <w:rsid w:val="007D164E"/>
    <w:rsid w:val="007D4CAD"/>
    <w:rsid w:val="007E63B1"/>
    <w:rsid w:val="007F21D2"/>
    <w:rsid w:val="00803009"/>
    <w:rsid w:val="008031D5"/>
    <w:rsid w:val="00825AF2"/>
    <w:rsid w:val="00833828"/>
    <w:rsid w:val="008359B6"/>
    <w:rsid w:val="00857DFF"/>
    <w:rsid w:val="00861D3E"/>
    <w:rsid w:val="00866F2C"/>
    <w:rsid w:val="00880F1A"/>
    <w:rsid w:val="008B3524"/>
    <w:rsid w:val="008C5CE0"/>
    <w:rsid w:val="008D14EB"/>
    <w:rsid w:val="008E35D9"/>
    <w:rsid w:val="008E40F3"/>
    <w:rsid w:val="008E5844"/>
    <w:rsid w:val="008F5AF2"/>
    <w:rsid w:val="00900D24"/>
    <w:rsid w:val="00907B53"/>
    <w:rsid w:val="009167FA"/>
    <w:rsid w:val="00922233"/>
    <w:rsid w:val="00923816"/>
    <w:rsid w:val="0092454B"/>
    <w:rsid w:val="00942D3F"/>
    <w:rsid w:val="00942EC8"/>
    <w:rsid w:val="00947CDE"/>
    <w:rsid w:val="00956F0C"/>
    <w:rsid w:val="009669BC"/>
    <w:rsid w:val="0098665E"/>
    <w:rsid w:val="00996978"/>
    <w:rsid w:val="009A113B"/>
    <w:rsid w:val="009B5DF1"/>
    <w:rsid w:val="009C2535"/>
    <w:rsid w:val="009C6E49"/>
    <w:rsid w:val="009D1821"/>
    <w:rsid w:val="009E5171"/>
    <w:rsid w:val="009F0C72"/>
    <w:rsid w:val="009F234A"/>
    <w:rsid w:val="009F2FB2"/>
    <w:rsid w:val="00A130D5"/>
    <w:rsid w:val="00A231DA"/>
    <w:rsid w:val="00A3763A"/>
    <w:rsid w:val="00A50718"/>
    <w:rsid w:val="00A52C57"/>
    <w:rsid w:val="00A55843"/>
    <w:rsid w:val="00A63054"/>
    <w:rsid w:val="00A7074B"/>
    <w:rsid w:val="00A7106A"/>
    <w:rsid w:val="00A73585"/>
    <w:rsid w:val="00A85C82"/>
    <w:rsid w:val="00A91C1D"/>
    <w:rsid w:val="00A9358C"/>
    <w:rsid w:val="00A95AE6"/>
    <w:rsid w:val="00AA53D1"/>
    <w:rsid w:val="00AA5763"/>
    <w:rsid w:val="00AA6CDC"/>
    <w:rsid w:val="00AA6CFB"/>
    <w:rsid w:val="00AB40E3"/>
    <w:rsid w:val="00AC019B"/>
    <w:rsid w:val="00AC09EF"/>
    <w:rsid w:val="00AC33C0"/>
    <w:rsid w:val="00AC4ABE"/>
    <w:rsid w:val="00AC55A3"/>
    <w:rsid w:val="00AC67F4"/>
    <w:rsid w:val="00AD1187"/>
    <w:rsid w:val="00AD6EBA"/>
    <w:rsid w:val="00AE04F7"/>
    <w:rsid w:val="00AE7FD7"/>
    <w:rsid w:val="00AF3030"/>
    <w:rsid w:val="00AF33C5"/>
    <w:rsid w:val="00AF345C"/>
    <w:rsid w:val="00AF7CC2"/>
    <w:rsid w:val="00B04953"/>
    <w:rsid w:val="00B10B7D"/>
    <w:rsid w:val="00B10D54"/>
    <w:rsid w:val="00B26712"/>
    <w:rsid w:val="00B346EC"/>
    <w:rsid w:val="00B37D19"/>
    <w:rsid w:val="00B40627"/>
    <w:rsid w:val="00B441CC"/>
    <w:rsid w:val="00B6227A"/>
    <w:rsid w:val="00B72AA2"/>
    <w:rsid w:val="00B73971"/>
    <w:rsid w:val="00B8455F"/>
    <w:rsid w:val="00B86B5C"/>
    <w:rsid w:val="00B912E2"/>
    <w:rsid w:val="00BA01E3"/>
    <w:rsid w:val="00BA2A0C"/>
    <w:rsid w:val="00BA2E90"/>
    <w:rsid w:val="00BA3B33"/>
    <w:rsid w:val="00BA504F"/>
    <w:rsid w:val="00BB1471"/>
    <w:rsid w:val="00BC44E4"/>
    <w:rsid w:val="00BC7F01"/>
    <w:rsid w:val="00BD0B3E"/>
    <w:rsid w:val="00BD3441"/>
    <w:rsid w:val="00C01B06"/>
    <w:rsid w:val="00C108EC"/>
    <w:rsid w:val="00C14F15"/>
    <w:rsid w:val="00C20D93"/>
    <w:rsid w:val="00C27183"/>
    <w:rsid w:val="00C27C91"/>
    <w:rsid w:val="00C326AC"/>
    <w:rsid w:val="00C37267"/>
    <w:rsid w:val="00C37E59"/>
    <w:rsid w:val="00C408AF"/>
    <w:rsid w:val="00C42740"/>
    <w:rsid w:val="00C6094E"/>
    <w:rsid w:val="00C71130"/>
    <w:rsid w:val="00C75592"/>
    <w:rsid w:val="00C86830"/>
    <w:rsid w:val="00C910B9"/>
    <w:rsid w:val="00C97DD7"/>
    <w:rsid w:val="00CA444F"/>
    <w:rsid w:val="00CB1192"/>
    <w:rsid w:val="00CB68C0"/>
    <w:rsid w:val="00CC39C4"/>
    <w:rsid w:val="00CD4508"/>
    <w:rsid w:val="00CE09D7"/>
    <w:rsid w:val="00CE24F8"/>
    <w:rsid w:val="00CE5FB6"/>
    <w:rsid w:val="00D02394"/>
    <w:rsid w:val="00D05EB1"/>
    <w:rsid w:val="00D10D0B"/>
    <w:rsid w:val="00D144FF"/>
    <w:rsid w:val="00D148D2"/>
    <w:rsid w:val="00D16FC0"/>
    <w:rsid w:val="00D23A7E"/>
    <w:rsid w:val="00D26F87"/>
    <w:rsid w:val="00D33CD8"/>
    <w:rsid w:val="00D416D6"/>
    <w:rsid w:val="00D42989"/>
    <w:rsid w:val="00D45F0A"/>
    <w:rsid w:val="00D479C1"/>
    <w:rsid w:val="00D62EB2"/>
    <w:rsid w:val="00D74954"/>
    <w:rsid w:val="00D91D99"/>
    <w:rsid w:val="00DA0EDA"/>
    <w:rsid w:val="00DA603F"/>
    <w:rsid w:val="00DB56F0"/>
    <w:rsid w:val="00DB733A"/>
    <w:rsid w:val="00DC48CF"/>
    <w:rsid w:val="00DC69A6"/>
    <w:rsid w:val="00DD2288"/>
    <w:rsid w:val="00DE076C"/>
    <w:rsid w:val="00DE080F"/>
    <w:rsid w:val="00E107BF"/>
    <w:rsid w:val="00E12E3B"/>
    <w:rsid w:val="00E158CC"/>
    <w:rsid w:val="00E15CBB"/>
    <w:rsid w:val="00E1616A"/>
    <w:rsid w:val="00E1636E"/>
    <w:rsid w:val="00E273A0"/>
    <w:rsid w:val="00E309E8"/>
    <w:rsid w:val="00E41B08"/>
    <w:rsid w:val="00E4656E"/>
    <w:rsid w:val="00E6036C"/>
    <w:rsid w:val="00E6157C"/>
    <w:rsid w:val="00E6521D"/>
    <w:rsid w:val="00E66BB9"/>
    <w:rsid w:val="00E71354"/>
    <w:rsid w:val="00E74F97"/>
    <w:rsid w:val="00E80BB7"/>
    <w:rsid w:val="00E938C2"/>
    <w:rsid w:val="00E93E05"/>
    <w:rsid w:val="00E94A43"/>
    <w:rsid w:val="00E969D7"/>
    <w:rsid w:val="00EA402D"/>
    <w:rsid w:val="00EA6ACC"/>
    <w:rsid w:val="00EB3B22"/>
    <w:rsid w:val="00EB4AF8"/>
    <w:rsid w:val="00EC19EF"/>
    <w:rsid w:val="00EC1BBA"/>
    <w:rsid w:val="00ED5B7B"/>
    <w:rsid w:val="00EE3AB3"/>
    <w:rsid w:val="00EE5E46"/>
    <w:rsid w:val="00EF01AE"/>
    <w:rsid w:val="00EF2A1C"/>
    <w:rsid w:val="00EF7AD9"/>
    <w:rsid w:val="00F152AF"/>
    <w:rsid w:val="00F15958"/>
    <w:rsid w:val="00F25613"/>
    <w:rsid w:val="00F25B24"/>
    <w:rsid w:val="00F303C0"/>
    <w:rsid w:val="00F3224D"/>
    <w:rsid w:val="00F325F3"/>
    <w:rsid w:val="00F35B42"/>
    <w:rsid w:val="00F37F04"/>
    <w:rsid w:val="00F4035C"/>
    <w:rsid w:val="00F5211D"/>
    <w:rsid w:val="00F53C11"/>
    <w:rsid w:val="00F54BAC"/>
    <w:rsid w:val="00F55E00"/>
    <w:rsid w:val="00F56574"/>
    <w:rsid w:val="00F733B4"/>
    <w:rsid w:val="00F8287E"/>
    <w:rsid w:val="00F8346D"/>
    <w:rsid w:val="00F862F2"/>
    <w:rsid w:val="00F92637"/>
    <w:rsid w:val="00F97C1A"/>
    <w:rsid w:val="00FB25AD"/>
    <w:rsid w:val="00FB43B2"/>
    <w:rsid w:val="00FB504D"/>
    <w:rsid w:val="00FE558E"/>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8BDA58D5-80AC-41EF-AD63-F084A74EF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952BF"/>
    <w:pPr>
      <w:spacing w:after="200" w:line="276" w:lineRule="auto"/>
    </w:pPr>
    <w:rPr>
      <w:sz w:val="22"/>
      <w:szCs w:val="22"/>
      <w:lang w:val="it-IT" w:eastAsia="en-US"/>
    </w:rPr>
  </w:style>
  <w:style w:type="paragraph" w:styleId="Titolo1">
    <w:name w:val="heading 1"/>
    <w:basedOn w:val="Normale"/>
    <w:next w:val="Normale"/>
    <w:link w:val="Titolo1Carattere"/>
    <w:uiPriority w:val="9"/>
    <w:qFormat/>
    <w:rsid w:val="0041171F"/>
    <w:pPr>
      <w:keepNext/>
      <w:spacing w:before="240" w:after="60"/>
      <w:outlineLvl w:val="0"/>
    </w:pPr>
    <w:rPr>
      <w:rFonts w:ascii="Cambria" w:eastAsia="Times New Roman" w:hAnsi="Cambria"/>
      <w:b/>
      <w:bCs/>
      <w:kern w:val="32"/>
      <w:sz w:val="32"/>
      <w:szCs w:val="32"/>
    </w:rPr>
  </w:style>
  <w:style w:type="paragraph" w:styleId="Titolo2">
    <w:name w:val="heading 2"/>
    <w:basedOn w:val="Normale"/>
    <w:next w:val="Normale"/>
    <w:link w:val="Titolo2Carattere"/>
    <w:uiPriority w:val="9"/>
    <w:qFormat/>
    <w:rsid w:val="0041171F"/>
    <w:pPr>
      <w:keepNext/>
      <w:spacing w:before="240" w:after="60"/>
      <w:outlineLvl w:val="1"/>
    </w:pPr>
    <w:rPr>
      <w:rFonts w:ascii="Cambria" w:eastAsia="Times New Roman" w:hAnsi="Cambria"/>
      <w:b/>
      <w:bCs/>
      <w:i/>
      <w:iCs/>
      <w:sz w:val="28"/>
      <w:szCs w:val="28"/>
    </w:rPr>
  </w:style>
  <w:style w:type="paragraph" w:styleId="Titolo3">
    <w:name w:val="heading 3"/>
    <w:basedOn w:val="Normale"/>
    <w:next w:val="Normale"/>
    <w:link w:val="Titolo3Carattere"/>
    <w:uiPriority w:val="9"/>
    <w:unhideWhenUsed/>
    <w:qFormat/>
    <w:rsid w:val="00C37E5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130D5"/>
    <w:pPr>
      <w:spacing w:after="0" w:line="240" w:lineRule="auto"/>
    </w:pPr>
    <w:rPr>
      <w:rFonts w:ascii="Tahoma" w:hAnsi="Tahoma" w:cs="Tahoma"/>
      <w:sz w:val="16"/>
      <w:szCs w:val="16"/>
    </w:rPr>
  </w:style>
  <w:style w:type="character" w:customStyle="1" w:styleId="TestofumettoCarattere">
    <w:name w:val="Testo fumetto Carattere"/>
    <w:link w:val="Testofumetto"/>
    <w:uiPriority w:val="99"/>
    <w:semiHidden/>
    <w:rsid w:val="00A130D5"/>
    <w:rPr>
      <w:rFonts w:ascii="Tahoma" w:hAnsi="Tahoma" w:cs="Tahoma"/>
      <w:sz w:val="16"/>
      <w:szCs w:val="16"/>
    </w:rPr>
  </w:style>
  <w:style w:type="paragraph" w:styleId="Intestazione">
    <w:name w:val="header"/>
    <w:basedOn w:val="Normale"/>
    <w:link w:val="IntestazioneCarattere"/>
    <w:uiPriority w:val="99"/>
    <w:unhideWhenUsed/>
    <w:rsid w:val="00A130D5"/>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130D5"/>
  </w:style>
  <w:style w:type="paragraph" w:styleId="Pidipagina">
    <w:name w:val="footer"/>
    <w:basedOn w:val="Normale"/>
    <w:link w:val="PidipaginaCarattere"/>
    <w:uiPriority w:val="99"/>
    <w:unhideWhenUsed/>
    <w:rsid w:val="00A130D5"/>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130D5"/>
  </w:style>
  <w:style w:type="character" w:styleId="Collegamentoipertestuale">
    <w:name w:val="Hyperlink"/>
    <w:uiPriority w:val="99"/>
    <w:unhideWhenUsed/>
    <w:rsid w:val="0004453F"/>
    <w:rPr>
      <w:color w:val="0000FF"/>
      <w:u w:val="single"/>
    </w:rPr>
  </w:style>
  <w:style w:type="table" w:styleId="Grigliatabella">
    <w:name w:val="Table Grid"/>
    <w:basedOn w:val="Tabellanormale"/>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1">
    <w:name w:val="Paragrafo elenco1"/>
    <w:basedOn w:val="Normale"/>
    <w:uiPriority w:val="34"/>
    <w:qFormat/>
    <w:rsid w:val="006F7637"/>
    <w:pPr>
      <w:ind w:left="720"/>
      <w:contextualSpacing/>
    </w:pPr>
  </w:style>
  <w:style w:type="character" w:customStyle="1" w:styleId="hps">
    <w:name w:val="hps"/>
    <w:basedOn w:val="Carpredefinitoparagrafo"/>
    <w:rsid w:val="00AB40E3"/>
  </w:style>
  <w:style w:type="character" w:customStyle="1" w:styleId="Titolo1Carattere">
    <w:name w:val="Titolo 1 Carattere"/>
    <w:link w:val="Titolo1"/>
    <w:uiPriority w:val="9"/>
    <w:rsid w:val="0041171F"/>
    <w:rPr>
      <w:rFonts w:ascii="Cambria" w:eastAsia="Times New Roman" w:hAnsi="Cambria" w:cs="Times New Roman"/>
      <w:b/>
      <w:bCs/>
      <w:kern w:val="32"/>
      <w:sz w:val="32"/>
      <w:szCs w:val="32"/>
      <w:lang w:eastAsia="en-US"/>
    </w:rPr>
  </w:style>
  <w:style w:type="character" w:customStyle="1" w:styleId="Titolo2Carattere">
    <w:name w:val="Titolo 2 Carattere"/>
    <w:link w:val="Titolo2"/>
    <w:uiPriority w:val="9"/>
    <w:semiHidden/>
    <w:rsid w:val="0041171F"/>
    <w:rPr>
      <w:rFonts w:ascii="Cambria" w:eastAsia="Times New Roman" w:hAnsi="Cambria" w:cs="Times New Roman"/>
      <w:b/>
      <w:bCs/>
      <w:i/>
      <w:iCs/>
      <w:sz w:val="28"/>
      <w:szCs w:val="28"/>
      <w:lang w:eastAsia="en-US"/>
    </w:rPr>
  </w:style>
  <w:style w:type="paragraph" w:styleId="Titolo">
    <w:name w:val="Title"/>
    <w:basedOn w:val="Normale"/>
    <w:next w:val="Normale"/>
    <w:link w:val="TitoloCarattere"/>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F0207"/>
    <w:rPr>
      <w:rFonts w:asciiTheme="majorHAnsi" w:eastAsiaTheme="majorEastAsia" w:hAnsiTheme="majorHAnsi" w:cstheme="majorBidi"/>
      <w:spacing w:val="-10"/>
      <w:kern w:val="28"/>
      <w:sz w:val="56"/>
      <w:szCs w:val="56"/>
      <w:lang w:val="it-IT" w:eastAsia="en-US"/>
    </w:rPr>
  </w:style>
  <w:style w:type="paragraph" w:styleId="Paragrafoelenco">
    <w:name w:val="List Paragraph"/>
    <w:basedOn w:val="Normale"/>
    <w:uiPriority w:val="34"/>
    <w:qFormat/>
    <w:rsid w:val="00186639"/>
    <w:pPr>
      <w:ind w:left="720"/>
      <w:contextualSpacing/>
    </w:pPr>
  </w:style>
  <w:style w:type="paragraph" w:styleId="Corpotesto">
    <w:name w:val="Body Text"/>
    <w:basedOn w:val="Normale"/>
    <w:link w:val="CorpotestoCarattere"/>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CorpotestoCarattere">
    <w:name w:val="Corpo testo Carattere"/>
    <w:basedOn w:val="Carpredefinitoparagrafo"/>
    <w:link w:val="Corpotesto"/>
    <w:uiPriority w:val="1"/>
    <w:rsid w:val="00361E15"/>
    <w:rPr>
      <w:rFonts w:ascii="Arial" w:eastAsia="Arial" w:hAnsi="Arial" w:cs="Arial"/>
      <w:sz w:val="24"/>
      <w:szCs w:val="24"/>
      <w:lang w:val="en-US" w:eastAsia="en-US"/>
    </w:rPr>
  </w:style>
  <w:style w:type="paragraph" w:styleId="NormaleWeb">
    <w:name w:val="Normal (Web)"/>
    <w:basedOn w:val="Normale"/>
    <w:uiPriority w:val="99"/>
    <w:unhideWhenUsed/>
    <w:rsid w:val="00243050"/>
    <w:pPr>
      <w:spacing w:before="100" w:beforeAutospacing="1" w:after="100" w:afterAutospacing="1" w:line="240" w:lineRule="auto"/>
    </w:pPr>
    <w:rPr>
      <w:rFonts w:ascii="Times New Roman" w:eastAsia="Times New Roman" w:hAnsi="Times New Roman"/>
      <w:sz w:val="24"/>
      <w:szCs w:val="24"/>
      <w:lang w:val="tr-TR" w:eastAsia="tr-TR"/>
    </w:rPr>
  </w:style>
  <w:style w:type="character" w:customStyle="1" w:styleId="Titolo3Carattere">
    <w:name w:val="Titolo 3 Carattere"/>
    <w:basedOn w:val="Carpredefinitoparagrafo"/>
    <w:link w:val="Titolo3"/>
    <w:uiPriority w:val="9"/>
    <w:rsid w:val="00C37E59"/>
    <w:rPr>
      <w:rFonts w:asciiTheme="majorHAnsi" w:eastAsiaTheme="majorEastAsia" w:hAnsiTheme="majorHAnsi" w:cstheme="majorBidi"/>
      <w:color w:val="243F60" w:themeColor="accent1" w:themeShade="7F"/>
      <w:sz w:val="24"/>
      <w:szCs w:val="24"/>
      <w:lang w:val="it-IT" w:eastAsia="en-US"/>
    </w:rPr>
  </w:style>
  <w:style w:type="character" w:styleId="Enfasigrassetto">
    <w:name w:val="Strong"/>
    <w:basedOn w:val="Carpredefinitoparagrafo"/>
    <w:uiPriority w:val="22"/>
    <w:qFormat/>
    <w:rsid w:val="00AE7FD7"/>
    <w:rPr>
      <w:b/>
      <w:bCs/>
    </w:rPr>
  </w:style>
  <w:style w:type="character" w:customStyle="1" w:styleId="mw-headline">
    <w:name w:val="mw-headline"/>
    <w:basedOn w:val="Carpredefinitoparagrafo"/>
    <w:rsid w:val="00535920"/>
  </w:style>
  <w:style w:type="character" w:customStyle="1" w:styleId="mw-editsection">
    <w:name w:val="mw-editsection"/>
    <w:basedOn w:val="Carpredefinitoparagrafo"/>
    <w:rsid w:val="00535920"/>
  </w:style>
  <w:style w:type="character" w:customStyle="1" w:styleId="mw-editsection-bracket">
    <w:name w:val="mw-editsection-bracket"/>
    <w:basedOn w:val="Carpredefinitoparagrafo"/>
    <w:rsid w:val="00535920"/>
  </w:style>
  <w:style w:type="character" w:customStyle="1" w:styleId="metadata">
    <w:name w:val="metadata"/>
    <w:basedOn w:val="Carpredefinitoparagrafo"/>
    <w:rsid w:val="003C602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78004">
      <w:bodyDiv w:val="1"/>
      <w:marLeft w:val="0"/>
      <w:marRight w:val="0"/>
      <w:marTop w:val="0"/>
      <w:marBottom w:val="0"/>
      <w:divBdr>
        <w:top w:val="none" w:sz="0" w:space="0" w:color="auto"/>
        <w:left w:val="none" w:sz="0" w:space="0" w:color="auto"/>
        <w:bottom w:val="none" w:sz="0" w:space="0" w:color="auto"/>
        <w:right w:val="none" w:sz="0" w:space="0" w:color="auto"/>
      </w:divBdr>
    </w:div>
    <w:div w:id="53550801">
      <w:bodyDiv w:val="1"/>
      <w:marLeft w:val="0"/>
      <w:marRight w:val="0"/>
      <w:marTop w:val="0"/>
      <w:marBottom w:val="0"/>
      <w:divBdr>
        <w:top w:val="none" w:sz="0" w:space="0" w:color="auto"/>
        <w:left w:val="none" w:sz="0" w:space="0" w:color="auto"/>
        <w:bottom w:val="none" w:sz="0" w:space="0" w:color="auto"/>
        <w:right w:val="none" w:sz="0" w:space="0" w:color="auto"/>
      </w:divBdr>
    </w:div>
    <w:div w:id="59913692">
      <w:bodyDiv w:val="1"/>
      <w:marLeft w:val="0"/>
      <w:marRight w:val="0"/>
      <w:marTop w:val="0"/>
      <w:marBottom w:val="0"/>
      <w:divBdr>
        <w:top w:val="none" w:sz="0" w:space="0" w:color="auto"/>
        <w:left w:val="none" w:sz="0" w:space="0" w:color="auto"/>
        <w:bottom w:val="none" w:sz="0" w:space="0" w:color="auto"/>
        <w:right w:val="none" w:sz="0" w:space="0" w:color="auto"/>
      </w:divBdr>
    </w:div>
    <w:div w:id="69623167">
      <w:bodyDiv w:val="1"/>
      <w:marLeft w:val="0"/>
      <w:marRight w:val="0"/>
      <w:marTop w:val="0"/>
      <w:marBottom w:val="0"/>
      <w:divBdr>
        <w:top w:val="none" w:sz="0" w:space="0" w:color="auto"/>
        <w:left w:val="none" w:sz="0" w:space="0" w:color="auto"/>
        <w:bottom w:val="none" w:sz="0" w:space="0" w:color="auto"/>
        <w:right w:val="none" w:sz="0" w:space="0" w:color="auto"/>
      </w:divBdr>
    </w:div>
    <w:div w:id="99490209">
      <w:bodyDiv w:val="1"/>
      <w:marLeft w:val="0"/>
      <w:marRight w:val="0"/>
      <w:marTop w:val="0"/>
      <w:marBottom w:val="0"/>
      <w:divBdr>
        <w:top w:val="none" w:sz="0" w:space="0" w:color="auto"/>
        <w:left w:val="none" w:sz="0" w:space="0" w:color="auto"/>
        <w:bottom w:val="none" w:sz="0" w:space="0" w:color="auto"/>
        <w:right w:val="none" w:sz="0" w:space="0" w:color="auto"/>
      </w:divBdr>
    </w:div>
    <w:div w:id="113914847">
      <w:bodyDiv w:val="1"/>
      <w:marLeft w:val="0"/>
      <w:marRight w:val="0"/>
      <w:marTop w:val="0"/>
      <w:marBottom w:val="0"/>
      <w:divBdr>
        <w:top w:val="none" w:sz="0" w:space="0" w:color="auto"/>
        <w:left w:val="none" w:sz="0" w:space="0" w:color="auto"/>
        <w:bottom w:val="none" w:sz="0" w:space="0" w:color="auto"/>
        <w:right w:val="none" w:sz="0" w:space="0" w:color="auto"/>
      </w:divBdr>
    </w:div>
    <w:div w:id="165173533">
      <w:bodyDiv w:val="1"/>
      <w:marLeft w:val="0"/>
      <w:marRight w:val="0"/>
      <w:marTop w:val="0"/>
      <w:marBottom w:val="0"/>
      <w:divBdr>
        <w:top w:val="none" w:sz="0" w:space="0" w:color="auto"/>
        <w:left w:val="none" w:sz="0" w:space="0" w:color="auto"/>
        <w:bottom w:val="none" w:sz="0" w:space="0" w:color="auto"/>
        <w:right w:val="none" w:sz="0" w:space="0" w:color="auto"/>
      </w:divBdr>
    </w:div>
    <w:div w:id="243682074">
      <w:bodyDiv w:val="1"/>
      <w:marLeft w:val="0"/>
      <w:marRight w:val="0"/>
      <w:marTop w:val="0"/>
      <w:marBottom w:val="0"/>
      <w:divBdr>
        <w:top w:val="none" w:sz="0" w:space="0" w:color="auto"/>
        <w:left w:val="none" w:sz="0" w:space="0" w:color="auto"/>
        <w:bottom w:val="none" w:sz="0" w:space="0" w:color="auto"/>
        <w:right w:val="none" w:sz="0" w:space="0" w:color="auto"/>
      </w:divBdr>
      <w:divsChild>
        <w:div w:id="749428409">
          <w:marLeft w:val="0"/>
          <w:marRight w:val="0"/>
          <w:marTop w:val="0"/>
          <w:marBottom w:val="120"/>
          <w:divBdr>
            <w:top w:val="none" w:sz="0" w:space="0" w:color="auto"/>
            <w:left w:val="none" w:sz="0" w:space="0" w:color="auto"/>
            <w:bottom w:val="none" w:sz="0" w:space="0" w:color="auto"/>
            <w:right w:val="none" w:sz="0" w:space="0" w:color="auto"/>
          </w:divBdr>
        </w:div>
      </w:divsChild>
    </w:div>
    <w:div w:id="335153709">
      <w:bodyDiv w:val="1"/>
      <w:marLeft w:val="0"/>
      <w:marRight w:val="0"/>
      <w:marTop w:val="0"/>
      <w:marBottom w:val="0"/>
      <w:divBdr>
        <w:top w:val="none" w:sz="0" w:space="0" w:color="auto"/>
        <w:left w:val="none" w:sz="0" w:space="0" w:color="auto"/>
        <w:bottom w:val="none" w:sz="0" w:space="0" w:color="auto"/>
        <w:right w:val="none" w:sz="0" w:space="0" w:color="auto"/>
      </w:divBdr>
      <w:divsChild>
        <w:div w:id="2138522370">
          <w:marLeft w:val="0"/>
          <w:marRight w:val="0"/>
          <w:marTop w:val="0"/>
          <w:marBottom w:val="0"/>
          <w:divBdr>
            <w:top w:val="none" w:sz="0" w:space="0" w:color="auto"/>
            <w:left w:val="none" w:sz="0" w:space="0" w:color="auto"/>
            <w:bottom w:val="none" w:sz="0" w:space="0" w:color="auto"/>
            <w:right w:val="none" w:sz="0" w:space="0" w:color="auto"/>
          </w:divBdr>
          <w:divsChild>
            <w:div w:id="2144881376">
              <w:marLeft w:val="0"/>
              <w:marRight w:val="0"/>
              <w:marTop w:val="0"/>
              <w:marBottom w:val="0"/>
              <w:divBdr>
                <w:top w:val="none" w:sz="0" w:space="0" w:color="auto"/>
                <w:left w:val="none" w:sz="0" w:space="0" w:color="auto"/>
                <w:bottom w:val="none" w:sz="0" w:space="0" w:color="auto"/>
                <w:right w:val="none" w:sz="0" w:space="0" w:color="auto"/>
              </w:divBdr>
              <w:divsChild>
                <w:div w:id="1628000919">
                  <w:marLeft w:val="0"/>
                  <w:marRight w:val="0"/>
                  <w:marTop w:val="0"/>
                  <w:marBottom w:val="0"/>
                  <w:divBdr>
                    <w:top w:val="none" w:sz="0" w:space="0" w:color="auto"/>
                    <w:left w:val="none" w:sz="0" w:space="0" w:color="auto"/>
                    <w:bottom w:val="none" w:sz="0" w:space="0" w:color="auto"/>
                    <w:right w:val="none" w:sz="0" w:space="0" w:color="auto"/>
                  </w:divBdr>
                </w:div>
              </w:divsChild>
            </w:div>
            <w:div w:id="256211643">
              <w:marLeft w:val="0"/>
              <w:marRight w:val="0"/>
              <w:marTop w:val="0"/>
              <w:marBottom w:val="0"/>
              <w:divBdr>
                <w:top w:val="none" w:sz="0" w:space="0" w:color="auto"/>
                <w:left w:val="none" w:sz="0" w:space="0" w:color="auto"/>
                <w:bottom w:val="none" w:sz="0" w:space="0" w:color="auto"/>
                <w:right w:val="none" w:sz="0" w:space="0" w:color="auto"/>
              </w:divBdr>
            </w:div>
          </w:divsChild>
        </w:div>
        <w:div w:id="1156723846">
          <w:marLeft w:val="0"/>
          <w:marRight w:val="0"/>
          <w:marTop w:val="0"/>
          <w:marBottom w:val="0"/>
          <w:divBdr>
            <w:top w:val="none" w:sz="0" w:space="0" w:color="auto"/>
            <w:left w:val="none" w:sz="0" w:space="0" w:color="auto"/>
            <w:bottom w:val="none" w:sz="0" w:space="0" w:color="auto"/>
            <w:right w:val="none" w:sz="0" w:space="0" w:color="auto"/>
          </w:divBdr>
        </w:div>
      </w:divsChild>
    </w:div>
    <w:div w:id="349643269">
      <w:bodyDiv w:val="1"/>
      <w:marLeft w:val="0"/>
      <w:marRight w:val="0"/>
      <w:marTop w:val="0"/>
      <w:marBottom w:val="0"/>
      <w:divBdr>
        <w:top w:val="none" w:sz="0" w:space="0" w:color="auto"/>
        <w:left w:val="none" w:sz="0" w:space="0" w:color="auto"/>
        <w:bottom w:val="none" w:sz="0" w:space="0" w:color="auto"/>
        <w:right w:val="none" w:sz="0" w:space="0" w:color="auto"/>
      </w:divBdr>
      <w:divsChild>
        <w:div w:id="1361861244">
          <w:marLeft w:val="0"/>
          <w:marRight w:val="0"/>
          <w:marTop w:val="0"/>
          <w:marBottom w:val="0"/>
          <w:divBdr>
            <w:top w:val="none" w:sz="0" w:space="0" w:color="auto"/>
            <w:left w:val="none" w:sz="0" w:space="0" w:color="auto"/>
            <w:bottom w:val="none" w:sz="0" w:space="0" w:color="auto"/>
            <w:right w:val="none" w:sz="0" w:space="0" w:color="auto"/>
          </w:divBdr>
          <w:divsChild>
            <w:div w:id="1397164796">
              <w:marLeft w:val="0"/>
              <w:marRight w:val="0"/>
              <w:marTop w:val="0"/>
              <w:marBottom w:val="0"/>
              <w:divBdr>
                <w:top w:val="none" w:sz="0" w:space="0" w:color="auto"/>
                <w:left w:val="none" w:sz="0" w:space="0" w:color="auto"/>
                <w:bottom w:val="none" w:sz="0" w:space="0" w:color="auto"/>
                <w:right w:val="none" w:sz="0" w:space="0" w:color="auto"/>
              </w:divBdr>
              <w:divsChild>
                <w:div w:id="302196854">
                  <w:marLeft w:val="0"/>
                  <w:marRight w:val="0"/>
                  <w:marTop w:val="0"/>
                  <w:marBottom w:val="0"/>
                  <w:divBdr>
                    <w:top w:val="none" w:sz="0" w:space="0" w:color="auto"/>
                    <w:left w:val="none" w:sz="0" w:space="0" w:color="auto"/>
                    <w:bottom w:val="none" w:sz="0" w:space="0" w:color="auto"/>
                    <w:right w:val="none" w:sz="0" w:space="0" w:color="auto"/>
                  </w:divBdr>
                </w:div>
              </w:divsChild>
            </w:div>
            <w:div w:id="39324318">
              <w:marLeft w:val="0"/>
              <w:marRight w:val="0"/>
              <w:marTop w:val="0"/>
              <w:marBottom w:val="0"/>
              <w:divBdr>
                <w:top w:val="none" w:sz="0" w:space="0" w:color="auto"/>
                <w:left w:val="none" w:sz="0" w:space="0" w:color="auto"/>
                <w:bottom w:val="none" w:sz="0" w:space="0" w:color="auto"/>
                <w:right w:val="none" w:sz="0" w:space="0" w:color="auto"/>
              </w:divBdr>
            </w:div>
          </w:divsChild>
        </w:div>
        <w:div w:id="1799373352">
          <w:marLeft w:val="0"/>
          <w:marRight w:val="0"/>
          <w:marTop w:val="0"/>
          <w:marBottom w:val="0"/>
          <w:divBdr>
            <w:top w:val="none" w:sz="0" w:space="0" w:color="auto"/>
            <w:left w:val="none" w:sz="0" w:space="0" w:color="auto"/>
            <w:bottom w:val="none" w:sz="0" w:space="0" w:color="auto"/>
            <w:right w:val="none" w:sz="0" w:space="0" w:color="auto"/>
          </w:divBdr>
        </w:div>
      </w:divsChild>
    </w:div>
    <w:div w:id="434709808">
      <w:bodyDiv w:val="1"/>
      <w:marLeft w:val="0"/>
      <w:marRight w:val="0"/>
      <w:marTop w:val="0"/>
      <w:marBottom w:val="0"/>
      <w:divBdr>
        <w:top w:val="none" w:sz="0" w:space="0" w:color="auto"/>
        <w:left w:val="none" w:sz="0" w:space="0" w:color="auto"/>
        <w:bottom w:val="none" w:sz="0" w:space="0" w:color="auto"/>
        <w:right w:val="none" w:sz="0" w:space="0" w:color="auto"/>
      </w:divBdr>
    </w:div>
    <w:div w:id="499272660">
      <w:bodyDiv w:val="1"/>
      <w:marLeft w:val="0"/>
      <w:marRight w:val="0"/>
      <w:marTop w:val="0"/>
      <w:marBottom w:val="0"/>
      <w:divBdr>
        <w:top w:val="none" w:sz="0" w:space="0" w:color="auto"/>
        <w:left w:val="none" w:sz="0" w:space="0" w:color="auto"/>
        <w:bottom w:val="none" w:sz="0" w:space="0" w:color="auto"/>
        <w:right w:val="none" w:sz="0" w:space="0" w:color="auto"/>
      </w:divBdr>
    </w:div>
    <w:div w:id="500196078">
      <w:bodyDiv w:val="1"/>
      <w:marLeft w:val="0"/>
      <w:marRight w:val="0"/>
      <w:marTop w:val="0"/>
      <w:marBottom w:val="0"/>
      <w:divBdr>
        <w:top w:val="none" w:sz="0" w:space="0" w:color="auto"/>
        <w:left w:val="none" w:sz="0" w:space="0" w:color="auto"/>
        <w:bottom w:val="none" w:sz="0" w:space="0" w:color="auto"/>
        <w:right w:val="none" w:sz="0" w:space="0" w:color="auto"/>
      </w:divBdr>
    </w:div>
    <w:div w:id="527571392">
      <w:bodyDiv w:val="1"/>
      <w:marLeft w:val="0"/>
      <w:marRight w:val="0"/>
      <w:marTop w:val="0"/>
      <w:marBottom w:val="0"/>
      <w:divBdr>
        <w:top w:val="none" w:sz="0" w:space="0" w:color="auto"/>
        <w:left w:val="none" w:sz="0" w:space="0" w:color="auto"/>
        <w:bottom w:val="none" w:sz="0" w:space="0" w:color="auto"/>
        <w:right w:val="none" w:sz="0" w:space="0" w:color="auto"/>
      </w:divBdr>
    </w:div>
    <w:div w:id="644747249">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103022">
      <w:bodyDiv w:val="1"/>
      <w:marLeft w:val="0"/>
      <w:marRight w:val="0"/>
      <w:marTop w:val="0"/>
      <w:marBottom w:val="0"/>
      <w:divBdr>
        <w:top w:val="none" w:sz="0" w:space="0" w:color="auto"/>
        <w:left w:val="none" w:sz="0" w:space="0" w:color="auto"/>
        <w:bottom w:val="none" w:sz="0" w:space="0" w:color="auto"/>
        <w:right w:val="none" w:sz="0" w:space="0" w:color="auto"/>
      </w:divBdr>
    </w:div>
    <w:div w:id="779253016">
      <w:bodyDiv w:val="1"/>
      <w:marLeft w:val="0"/>
      <w:marRight w:val="0"/>
      <w:marTop w:val="0"/>
      <w:marBottom w:val="0"/>
      <w:divBdr>
        <w:top w:val="none" w:sz="0" w:space="0" w:color="auto"/>
        <w:left w:val="none" w:sz="0" w:space="0" w:color="auto"/>
        <w:bottom w:val="none" w:sz="0" w:space="0" w:color="auto"/>
        <w:right w:val="none" w:sz="0" w:space="0" w:color="auto"/>
      </w:divBdr>
    </w:div>
    <w:div w:id="820463562">
      <w:bodyDiv w:val="1"/>
      <w:marLeft w:val="0"/>
      <w:marRight w:val="0"/>
      <w:marTop w:val="0"/>
      <w:marBottom w:val="0"/>
      <w:divBdr>
        <w:top w:val="none" w:sz="0" w:space="0" w:color="auto"/>
        <w:left w:val="none" w:sz="0" w:space="0" w:color="auto"/>
        <w:bottom w:val="none" w:sz="0" w:space="0" w:color="auto"/>
        <w:right w:val="none" w:sz="0" w:space="0" w:color="auto"/>
      </w:divBdr>
    </w:div>
    <w:div w:id="829710883">
      <w:bodyDiv w:val="1"/>
      <w:marLeft w:val="0"/>
      <w:marRight w:val="0"/>
      <w:marTop w:val="0"/>
      <w:marBottom w:val="0"/>
      <w:divBdr>
        <w:top w:val="none" w:sz="0" w:space="0" w:color="auto"/>
        <w:left w:val="none" w:sz="0" w:space="0" w:color="auto"/>
        <w:bottom w:val="none" w:sz="0" w:space="0" w:color="auto"/>
        <w:right w:val="none" w:sz="0" w:space="0" w:color="auto"/>
      </w:divBdr>
    </w:div>
    <w:div w:id="837573923">
      <w:bodyDiv w:val="1"/>
      <w:marLeft w:val="0"/>
      <w:marRight w:val="0"/>
      <w:marTop w:val="0"/>
      <w:marBottom w:val="0"/>
      <w:divBdr>
        <w:top w:val="none" w:sz="0" w:space="0" w:color="auto"/>
        <w:left w:val="none" w:sz="0" w:space="0" w:color="auto"/>
        <w:bottom w:val="none" w:sz="0" w:space="0" w:color="auto"/>
        <w:right w:val="none" w:sz="0" w:space="0" w:color="auto"/>
      </w:divBdr>
      <w:divsChild>
        <w:div w:id="1638493454">
          <w:marLeft w:val="0"/>
          <w:marRight w:val="0"/>
          <w:marTop w:val="0"/>
          <w:marBottom w:val="0"/>
          <w:divBdr>
            <w:top w:val="none" w:sz="0" w:space="0" w:color="auto"/>
            <w:left w:val="none" w:sz="0" w:space="0" w:color="auto"/>
            <w:bottom w:val="none" w:sz="0" w:space="0" w:color="auto"/>
            <w:right w:val="none" w:sz="0" w:space="0" w:color="auto"/>
          </w:divBdr>
          <w:divsChild>
            <w:div w:id="376047093">
              <w:marLeft w:val="0"/>
              <w:marRight w:val="0"/>
              <w:marTop w:val="0"/>
              <w:marBottom w:val="0"/>
              <w:divBdr>
                <w:top w:val="none" w:sz="0" w:space="0" w:color="auto"/>
                <w:left w:val="none" w:sz="0" w:space="0" w:color="auto"/>
                <w:bottom w:val="none" w:sz="0" w:space="0" w:color="auto"/>
                <w:right w:val="none" w:sz="0" w:space="0" w:color="auto"/>
              </w:divBdr>
              <w:divsChild>
                <w:div w:id="185678145">
                  <w:marLeft w:val="0"/>
                  <w:marRight w:val="0"/>
                  <w:marTop w:val="0"/>
                  <w:marBottom w:val="0"/>
                  <w:divBdr>
                    <w:top w:val="none" w:sz="0" w:space="0" w:color="auto"/>
                    <w:left w:val="none" w:sz="0" w:space="0" w:color="auto"/>
                    <w:bottom w:val="none" w:sz="0" w:space="0" w:color="auto"/>
                    <w:right w:val="none" w:sz="0" w:space="0" w:color="auto"/>
                  </w:divBdr>
                </w:div>
              </w:divsChild>
            </w:div>
            <w:div w:id="212036071">
              <w:marLeft w:val="0"/>
              <w:marRight w:val="0"/>
              <w:marTop w:val="0"/>
              <w:marBottom w:val="0"/>
              <w:divBdr>
                <w:top w:val="none" w:sz="0" w:space="0" w:color="auto"/>
                <w:left w:val="none" w:sz="0" w:space="0" w:color="auto"/>
                <w:bottom w:val="none" w:sz="0" w:space="0" w:color="auto"/>
                <w:right w:val="none" w:sz="0" w:space="0" w:color="auto"/>
              </w:divBdr>
            </w:div>
          </w:divsChild>
        </w:div>
        <w:div w:id="1677268978">
          <w:marLeft w:val="0"/>
          <w:marRight w:val="0"/>
          <w:marTop w:val="0"/>
          <w:marBottom w:val="0"/>
          <w:divBdr>
            <w:top w:val="none" w:sz="0" w:space="0" w:color="auto"/>
            <w:left w:val="none" w:sz="0" w:space="0" w:color="auto"/>
            <w:bottom w:val="none" w:sz="0" w:space="0" w:color="auto"/>
            <w:right w:val="none" w:sz="0" w:space="0" w:color="auto"/>
          </w:divBdr>
        </w:div>
      </w:divsChild>
    </w:div>
    <w:div w:id="842858925">
      <w:bodyDiv w:val="1"/>
      <w:marLeft w:val="0"/>
      <w:marRight w:val="0"/>
      <w:marTop w:val="0"/>
      <w:marBottom w:val="0"/>
      <w:divBdr>
        <w:top w:val="none" w:sz="0" w:space="0" w:color="auto"/>
        <w:left w:val="none" w:sz="0" w:space="0" w:color="auto"/>
        <w:bottom w:val="none" w:sz="0" w:space="0" w:color="auto"/>
        <w:right w:val="none" w:sz="0" w:space="0" w:color="auto"/>
      </w:divBdr>
    </w:div>
    <w:div w:id="1006784141">
      <w:bodyDiv w:val="1"/>
      <w:marLeft w:val="0"/>
      <w:marRight w:val="0"/>
      <w:marTop w:val="0"/>
      <w:marBottom w:val="0"/>
      <w:divBdr>
        <w:top w:val="none" w:sz="0" w:space="0" w:color="auto"/>
        <w:left w:val="none" w:sz="0" w:space="0" w:color="auto"/>
        <w:bottom w:val="none" w:sz="0" w:space="0" w:color="auto"/>
        <w:right w:val="none" w:sz="0" w:space="0" w:color="auto"/>
      </w:divBdr>
      <w:divsChild>
        <w:div w:id="1544245059">
          <w:marLeft w:val="0"/>
          <w:marRight w:val="0"/>
          <w:marTop w:val="0"/>
          <w:marBottom w:val="0"/>
          <w:divBdr>
            <w:top w:val="none" w:sz="0" w:space="0" w:color="auto"/>
            <w:left w:val="none" w:sz="0" w:space="0" w:color="auto"/>
            <w:bottom w:val="none" w:sz="0" w:space="0" w:color="auto"/>
            <w:right w:val="none" w:sz="0" w:space="0" w:color="auto"/>
          </w:divBdr>
          <w:divsChild>
            <w:div w:id="261375896">
              <w:marLeft w:val="0"/>
              <w:marRight w:val="0"/>
              <w:marTop w:val="0"/>
              <w:marBottom w:val="0"/>
              <w:divBdr>
                <w:top w:val="none" w:sz="0" w:space="0" w:color="auto"/>
                <w:left w:val="none" w:sz="0" w:space="0" w:color="auto"/>
                <w:bottom w:val="none" w:sz="0" w:space="0" w:color="auto"/>
                <w:right w:val="none" w:sz="0" w:space="0" w:color="auto"/>
              </w:divBdr>
              <w:divsChild>
                <w:div w:id="332799442">
                  <w:marLeft w:val="0"/>
                  <w:marRight w:val="0"/>
                  <w:marTop w:val="0"/>
                  <w:marBottom w:val="0"/>
                  <w:divBdr>
                    <w:top w:val="none" w:sz="0" w:space="0" w:color="auto"/>
                    <w:left w:val="none" w:sz="0" w:space="0" w:color="auto"/>
                    <w:bottom w:val="none" w:sz="0" w:space="0" w:color="auto"/>
                    <w:right w:val="none" w:sz="0" w:space="0" w:color="auto"/>
                  </w:divBdr>
                </w:div>
              </w:divsChild>
            </w:div>
            <w:div w:id="942686488">
              <w:marLeft w:val="0"/>
              <w:marRight w:val="0"/>
              <w:marTop w:val="0"/>
              <w:marBottom w:val="0"/>
              <w:divBdr>
                <w:top w:val="none" w:sz="0" w:space="0" w:color="auto"/>
                <w:left w:val="none" w:sz="0" w:space="0" w:color="auto"/>
                <w:bottom w:val="none" w:sz="0" w:space="0" w:color="auto"/>
                <w:right w:val="none" w:sz="0" w:space="0" w:color="auto"/>
              </w:divBdr>
            </w:div>
          </w:divsChild>
        </w:div>
        <w:div w:id="1306621365">
          <w:marLeft w:val="0"/>
          <w:marRight w:val="0"/>
          <w:marTop w:val="0"/>
          <w:marBottom w:val="0"/>
          <w:divBdr>
            <w:top w:val="none" w:sz="0" w:space="0" w:color="auto"/>
            <w:left w:val="none" w:sz="0" w:space="0" w:color="auto"/>
            <w:bottom w:val="none" w:sz="0" w:space="0" w:color="auto"/>
            <w:right w:val="none" w:sz="0" w:space="0" w:color="auto"/>
          </w:divBdr>
        </w:div>
      </w:divsChild>
    </w:div>
    <w:div w:id="1013192854">
      <w:bodyDiv w:val="1"/>
      <w:marLeft w:val="0"/>
      <w:marRight w:val="0"/>
      <w:marTop w:val="0"/>
      <w:marBottom w:val="0"/>
      <w:divBdr>
        <w:top w:val="none" w:sz="0" w:space="0" w:color="auto"/>
        <w:left w:val="none" w:sz="0" w:space="0" w:color="auto"/>
        <w:bottom w:val="none" w:sz="0" w:space="0" w:color="auto"/>
        <w:right w:val="none" w:sz="0" w:space="0" w:color="auto"/>
      </w:divBdr>
      <w:divsChild>
        <w:div w:id="2091271541">
          <w:marLeft w:val="0"/>
          <w:marRight w:val="0"/>
          <w:marTop w:val="0"/>
          <w:marBottom w:val="120"/>
          <w:divBdr>
            <w:top w:val="none" w:sz="0" w:space="0" w:color="auto"/>
            <w:left w:val="none" w:sz="0" w:space="0" w:color="auto"/>
            <w:bottom w:val="none" w:sz="0" w:space="0" w:color="auto"/>
            <w:right w:val="none" w:sz="0" w:space="0" w:color="auto"/>
          </w:divBdr>
        </w:div>
      </w:divsChild>
    </w:div>
    <w:div w:id="1036275835">
      <w:bodyDiv w:val="1"/>
      <w:marLeft w:val="0"/>
      <w:marRight w:val="0"/>
      <w:marTop w:val="0"/>
      <w:marBottom w:val="0"/>
      <w:divBdr>
        <w:top w:val="none" w:sz="0" w:space="0" w:color="auto"/>
        <w:left w:val="none" w:sz="0" w:space="0" w:color="auto"/>
        <w:bottom w:val="none" w:sz="0" w:space="0" w:color="auto"/>
        <w:right w:val="none" w:sz="0" w:space="0" w:color="auto"/>
      </w:divBdr>
    </w:div>
    <w:div w:id="1083797094">
      <w:bodyDiv w:val="1"/>
      <w:marLeft w:val="0"/>
      <w:marRight w:val="0"/>
      <w:marTop w:val="0"/>
      <w:marBottom w:val="0"/>
      <w:divBdr>
        <w:top w:val="none" w:sz="0" w:space="0" w:color="auto"/>
        <w:left w:val="none" w:sz="0" w:space="0" w:color="auto"/>
        <w:bottom w:val="none" w:sz="0" w:space="0" w:color="auto"/>
        <w:right w:val="none" w:sz="0" w:space="0" w:color="auto"/>
      </w:divBdr>
    </w:div>
    <w:div w:id="1088235257">
      <w:bodyDiv w:val="1"/>
      <w:marLeft w:val="0"/>
      <w:marRight w:val="0"/>
      <w:marTop w:val="0"/>
      <w:marBottom w:val="0"/>
      <w:divBdr>
        <w:top w:val="none" w:sz="0" w:space="0" w:color="auto"/>
        <w:left w:val="none" w:sz="0" w:space="0" w:color="auto"/>
        <w:bottom w:val="none" w:sz="0" w:space="0" w:color="auto"/>
        <w:right w:val="none" w:sz="0" w:space="0" w:color="auto"/>
      </w:divBdr>
    </w:div>
    <w:div w:id="1088388413">
      <w:bodyDiv w:val="1"/>
      <w:marLeft w:val="0"/>
      <w:marRight w:val="0"/>
      <w:marTop w:val="0"/>
      <w:marBottom w:val="0"/>
      <w:divBdr>
        <w:top w:val="none" w:sz="0" w:space="0" w:color="auto"/>
        <w:left w:val="none" w:sz="0" w:space="0" w:color="auto"/>
        <w:bottom w:val="none" w:sz="0" w:space="0" w:color="auto"/>
        <w:right w:val="none" w:sz="0" w:space="0" w:color="auto"/>
      </w:divBdr>
    </w:div>
    <w:div w:id="1094673008">
      <w:bodyDiv w:val="1"/>
      <w:marLeft w:val="0"/>
      <w:marRight w:val="0"/>
      <w:marTop w:val="0"/>
      <w:marBottom w:val="0"/>
      <w:divBdr>
        <w:top w:val="none" w:sz="0" w:space="0" w:color="auto"/>
        <w:left w:val="none" w:sz="0" w:space="0" w:color="auto"/>
        <w:bottom w:val="none" w:sz="0" w:space="0" w:color="auto"/>
        <w:right w:val="none" w:sz="0" w:space="0" w:color="auto"/>
      </w:divBdr>
    </w:div>
    <w:div w:id="1109666503">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598603">
      <w:bodyDiv w:val="1"/>
      <w:marLeft w:val="0"/>
      <w:marRight w:val="0"/>
      <w:marTop w:val="0"/>
      <w:marBottom w:val="0"/>
      <w:divBdr>
        <w:top w:val="none" w:sz="0" w:space="0" w:color="auto"/>
        <w:left w:val="none" w:sz="0" w:space="0" w:color="auto"/>
        <w:bottom w:val="none" w:sz="0" w:space="0" w:color="auto"/>
        <w:right w:val="none" w:sz="0" w:space="0" w:color="auto"/>
      </w:divBdr>
    </w:div>
    <w:div w:id="1308049166">
      <w:bodyDiv w:val="1"/>
      <w:marLeft w:val="0"/>
      <w:marRight w:val="0"/>
      <w:marTop w:val="0"/>
      <w:marBottom w:val="0"/>
      <w:divBdr>
        <w:top w:val="none" w:sz="0" w:space="0" w:color="auto"/>
        <w:left w:val="none" w:sz="0" w:space="0" w:color="auto"/>
        <w:bottom w:val="none" w:sz="0" w:space="0" w:color="auto"/>
        <w:right w:val="none" w:sz="0" w:space="0" w:color="auto"/>
      </w:divBdr>
    </w:div>
    <w:div w:id="1342198831">
      <w:bodyDiv w:val="1"/>
      <w:marLeft w:val="0"/>
      <w:marRight w:val="0"/>
      <w:marTop w:val="0"/>
      <w:marBottom w:val="0"/>
      <w:divBdr>
        <w:top w:val="none" w:sz="0" w:space="0" w:color="auto"/>
        <w:left w:val="none" w:sz="0" w:space="0" w:color="auto"/>
        <w:bottom w:val="none" w:sz="0" w:space="0" w:color="auto"/>
        <w:right w:val="none" w:sz="0" w:space="0" w:color="auto"/>
      </w:divBdr>
      <w:divsChild>
        <w:div w:id="1850753742">
          <w:marLeft w:val="0"/>
          <w:marRight w:val="0"/>
          <w:marTop w:val="0"/>
          <w:marBottom w:val="0"/>
          <w:divBdr>
            <w:top w:val="none" w:sz="0" w:space="0" w:color="auto"/>
            <w:left w:val="none" w:sz="0" w:space="0" w:color="auto"/>
            <w:bottom w:val="none" w:sz="0" w:space="0" w:color="auto"/>
            <w:right w:val="none" w:sz="0" w:space="0" w:color="auto"/>
          </w:divBdr>
          <w:divsChild>
            <w:div w:id="343168821">
              <w:marLeft w:val="0"/>
              <w:marRight w:val="0"/>
              <w:marTop w:val="0"/>
              <w:marBottom w:val="0"/>
              <w:divBdr>
                <w:top w:val="none" w:sz="0" w:space="0" w:color="auto"/>
                <w:left w:val="none" w:sz="0" w:space="0" w:color="auto"/>
                <w:bottom w:val="none" w:sz="0" w:space="0" w:color="auto"/>
                <w:right w:val="none" w:sz="0" w:space="0" w:color="auto"/>
              </w:divBdr>
              <w:divsChild>
                <w:div w:id="852111194">
                  <w:marLeft w:val="0"/>
                  <w:marRight w:val="0"/>
                  <w:marTop w:val="0"/>
                  <w:marBottom w:val="0"/>
                  <w:divBdr>
                    <w:top w:val="none" w:sz="0" w:space="0" w:color="auto"/>
                    <w:left w:val="none" w:sz="0" w:space="0" w:color="auto"/>
                    <w:bottom w:val="none" w:sz="0" w:space="0" w:color="auto"/>
                    <w:right w:val="none" w:sz="0" w:space="0" w:color="auto"/>
                  </w:divBdr>
                </w:div>
              </w:divsChild>
            </w:div>
            <w:div w:id="902377441">
              <w:marLeft w:val="0"/>
              <w:marRight w:val="0"/>
              <w:marTop w:val="0"/>
              <w:marBottom w:val="0"/>
              <w:divBdr>
                <w:top w:val="none" w:sz="0" w:space="0" w:color="auto"/>
                <w:left w:val="none" w:sz="0" w:space="0" w:color="auto"/>
                <w:bottom w:val="none" w:sz="0" w:space="0" w:color="auto"/>
                <w:right w:val="none" w:sz="0" w:space="0" w:color="auto"/>
              </w:divBdr>
            </w:div>
          </w:divsChild>
        </w:div>
        <w:div w:id="2021732694">
          <w:marLeft w:val="0"/>
          <w:marRight w:val="0"/>
          <w:marTop w:val="0"/>
          <w:marBottom w:val="0"/>
          <w:divBdr>
            <w:top w:val="none" w:sz="0" w:space="0" w:color="auto"/>
            <w:left w:val="none" w:sz="0" w:space="0" w:color="auto"/>
            <w:bottom w:val="none" w:sz="0" w:space="0" w:color="auto"/>
            <w:right w:val="none" w:sz="0" w:space="0" w:color="auto"/>
          </w:divBdr>
        </w:div>
      </w:divsChild>
    </w:div>
    <w:div w:id="1445613584">
      <w:bodyDiv w:val="1"/>
      <w:marLeft w:val="0"/>
      <w:marRight w:val="0"/>
      <w:marTop w:val="0"/>
      <w:marBottom w:val="0"/>
      <w:divBdr>
        <w:top w:val="none" w:sz="0" w:space="0" w:color="auto"/>
        <w:left w:val="none" w:sz="0" w:space="0" w:color="auto"/>
        <w:bottom w:val="none" w:sz="0" w:space="0" w:color="auto"/>
        <w:right w:val="none" w:sz="0" w:space="0" w:color="auto"/>
      </w:divBdr>
    </w:div>
    <w:div w:id="1468889043">
      <w:bodyDiv w:val="1"/>
      <w:marLeft w:val="0"/>
      <w:marRight w:val="0"/>
      <w:marTop w:val="0"/>
      <w:marBottom w:val="0"/>
      <w:divBdr>
        <w:top w:val="none" w:sz="0" w:space="0" w:color="auto"/>
        <w:left w:val="none" w:sz="0" w:space="0" w:color="auto"/>
        <w:bottom w:val="none" w:sz="0" w:space="0" w:color="auto"/>
        <w:right w:val="none" w:sz="0" w:space="0" w:color="auto"/>
      </w:divBdr>
    </w:div>
    <w:div w:id="1525629435">
      <w:bodyDiv w:val="1"/>
      <w:marLeft w:val="0"/>
      <w:marRight w:val="0"/>
      <w:marTop w:val="0"/>
      <w:marBottom w:val="0"/>
      <w:divBdr>
        <w:top w:val="none" w:sz="0" w:space="0" w:color="auto"/>
        <w:left w:val="none" w:sz="0" w:space="0" w:color="auto"/>
        <w:bottom w:val="none" w:sz="0" w:space="0" w:color="auto"/>
        <w:right w:val="none" w:sz="0" w:space="0" w:color="auto"/>
      </w:divBdr>
    </w:div>
    <w:div w:id="1541018159">
      <w:bodyDiv w:val="1"/>
      <w:marLeft w:val="0"/>
      <w:marRight w:val="0"/>
      <w:marTop w:val="0"/>
      <w:marBottom w:val="0"/>
      <w:divBdr>
        <w:top w:val="none" w:sz="0" w:space="0" w:color="auto"/>
        <w:left w:val="none" w:sz="0" w:space="0" w:color="auto"/>
        <w:bottom w:val="none" w:sz="0" w:space="0" w:color="auto"/>
        <w:right w:val="none" w:sz="0" w:space="0" w:color="auto"/>
      </w:divBdr>
    </w:div>
    <w:div w:id="1549492807">
      <w:bodyDiv w:val="1"/>
      <w:marLeft w:val="0"/>
      <w:marRight w:val="0"/>
      <w:marTop w:val="0"/>
      <w:marBottom w:val="0"/>
      <w:divBdr>
        <w:top w:val="none" w:sz="0" w:space="0" w:color="auto"/>
        <w:left w:val="none" w:sz="0" w:space="0" w:color="auto"/>
        <w:bottom w:val="none" w:sz="0" w:space="0" w:color="auto"/>
        <w:right w:val="none" w:sz="0" w:space="0" w:color="auto"/>
      </w:divBdr>
    </w:div>
    <w:div w:id="1610239275">
      <w:bodyDiv w:val="1"/>
      <w:marLeft w:val="0"/>
      <w:marRight w:val="0"/>
      <w:marTop w:val="0"/>
      <w:marBottom w:val="0"/>
      <w:divBdr>
        <w:top w:val="none" w:sz="0" w:space="0" w:color="auto"/>
        <w:left w:val="none" w:sz="0" w:space="0" w:color="auto"/>
        <w:bottom w:val="none" w:sz="0" w:space="0" w:color="auto"/>
        <w:right w:val="none" w:sz="0" w:space="0" w:color="auto"/>
      </w:divBdr>
    </w:div>
    <w:div w:id="1622951427">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657401">
      <w:bodyDiv w:val="1"/>
      <w:marLeft w:val="0"/>
      <w:marRight w:val="0"/>
      <w:marTop w:val="0"/>
      <w:marBottom w:val="0"/>
      <w:divBdr>
        <w:top w:val="none" w:sz="0" w:space="0" w:color="auto"/>
        <w:left w:val="none" w:sz="0" w:space="0" w:color="auto"/>
        <w:bottom w:val="none" w:sz="0" w:space="0" w:color="auto"/>
        <w:right w:val="none" w:sz="0" w:space="0" w:color="auto"/>
      </w:divBdr>
      <w:divsChild>
        <w:div w:id="392854005">
          <w:marLeft w:val="360"/>
          <w:marRight w:val="0"/>
          <w:marTop w:val="140"/>
          <w:marBottom w:val="0"/>
          <w:divBdr>
            <w:top w:val="none" w:sz="0" w:space="0" w:color="auto"/>
            <w:left w:val="none" w:sz="0" w:space="0" w:color="auto"/>
            <w:bottom w:val="none" w:sz="0" w:space="0" w:color="auto"/>
            <w:right w:val="none" w:sz="0" w:space="0" w:color="auto"/>
          </w:divBdr>
        </w:div>
        <w:div w:id="1534540952">
          <w:marLeft w:val="360"/>
          <w:marRight w:val="0"/>
          <w:marTop w:val="140"/>
          <w:marBottom w:val="0"/>
          <w:divBdr>
            <w:top w:val="none" w:sz="0" w:space="0" w:color="auto"/>
            <w:left w:val="none" w:sz="0" w:space="0" w:color="auto"/>
            <w:bottom w:val="none" w:sz="0" w:space="0" w:color="auto"/>
            <w:right w:val="none" w:sz="0" w:space="0" w:color="auto"/>
          </w:divBdr>
        </w:div>
        <w:div w:id="2078359799">
          <w:marLeft w:val="360"/>
          <w:marRight w:val="0"/>
          <w:marTop w:val="140"/>
          <w:marBottom w:val="0"/>
          <w:divBdr>
            <w:top w:val="none" w:sz="0" w:space="0" w:color="auto"/>
            <w:left w:val="none" w:sz="0" w:space="0" w:color="auto"/>
            <w:bottom w:val="none" w:sz="0" w:space="0" w:color="auto"/>
            <w:right w:val="none" w:sz="0" w:space="0" w:color="auto"/>
          </w:divBdr>
        </w:div>
        <w:div w:id="1624845559">
          <w:marLeft w:val="360"/>
          <w:marRight w:val="0"/>
          <w:marTop w:val="140"/>
          <w:marBottom w:val="0"/>
          <w:divBdr>
            <w:top w:val="none" w:sz="0" w:space="0" w:color="auto"/>
            <w:left w:val="none" w:sz="0" w:space="0" w:color="auto"/>
            <w:bottom w:val="none" w:sz="0" w:space="0" w:color="auto"/>
            <w:right w:val="none" w:sz="0" w:space="0" w:color="auto"/>
          </w:divBdr>
        </w:div>
        <w:div w:id="226768102">
          <w:marLeft w:val="360"/>
          <w:marRight w:val="0"/>
          <w:marTop w:val="140"/>
          <w:marBottom w:val="0"/>
          <w:divBdr>
            <w:top w:val="none" w:sz="0" w:space="0" w:color="auto"/>
            <w:left w:val="none" w:sz="0" w:space="0" w:color="auto"/>
            <w:bottom w:val="none" w:sz="0" w:space="0" w:color="auto"/>
            <w:right w:val="none" w:sz="0" w:space="0" w:color="auto"/>
          </w:divBdr>
        </w:div>
      </w:divsChild>
    </w:div>
    <w:div w:id="1704331070">
      <w:bodyDiv w:val="1"/>
      <w:marLeft w:val="0"/>
      <w:marRight w:val="0"/>
      <w:marTop w:val="0"/>
      <w:marBottom w:val="0"/>
      <w:divBdr>
        <w:top w:val="none" w:sz="0" w:space="0" w:color="auto"/>
        <w:left w:val="none" w:sz="0" w:space="0" w:color="auto"/>
        <w:bottom w:val="none" w:sz="0" w:space="0" w:color="auto"/>
        <w:right w:val="none" w:sz="0" w:space="0" w:color="auto"/>
      </w:divBdr>
      <w:divsChild>
        <w:div w:id="918102011">
          <w:marLeft w:val="0"/>
          <w:marRight w:val="0"/>
          <w:marTop w:val="0"/>
          <w:marBottom w:val="120"/>
          <w:divBdr>
            <w:top w:val="none" w:sz="0" w:space="0" w:color="auto"/>
            <w:left w:val="none" w:sz="0" w:space="0" w:color="auto"/>
            <w:bottom w:val="none" w:sz="0" w:space="0" w:color="auto"/>
            <w:right w:val="none" w:sz="0" w:space="0" w:color="auto"/>
          </w:divBdr>
        </w:div>
      </w:divsChild>
    </w:div>
    <w:div w:id="1775637252">
      <w:bodyDiv w:val="1"/>
      <w:marLeft w:val="0"/>
      <w:marRight w:val="0"/>
      <w:marTop w:val="0"/>
      <w:marBottom w:val="0"/>
      <w:divBdr>
        <w:top w:val="none" w:sz="0" w:space="0" w:color="auto"/>
        <w:left w:val="none" w:sz="0" w:space="0" w:color="auto"/>
        <w:bottom w:val="none" w:sz="0" w:space="0" w:color="auto"/>
        <w:right w:val="none" w:sz="0" w:space="0" w:color="auto"/>
      </w:divBdr>
    </w:div>
    <w:div w:id="1831405178">
      <w:bodyDiv w:val="1"/>
      <w:marLeft w:val="0"/>
      <w:marRight w:val="0"/>
      <w:marTop w:val="0"/>
      <w:marBottom w:val="0"/>
      <w:divBdr>
        <w:top w:val="none" w:sz="0" w:space="0" w:color="auto"/>
        <w:left w:val="none" w:sz="0" w:space="0" w:color="auto"/>
        <w:bottom w:val="none" w:sz="0" w:space="0" w:color="auto"/>
        <w:right w:val="none" w:sz="0" w:space="0" w:color="auto"/>
      </w:divBdr>
      <w:divsChild>
        <w:div w:id="1869101727">
          <w:marLeft w:val="0"/>
          <w:marRight w:val="0"/>
          <w:marTop w:val="0"/>
          <w:marBottom w:val="120"/>
          <w:divBdr>
            <w:top w:val="none" w:sz="0" w:space="0" w:color="auto"/>
            <w:left w:val="none" w:sz="0" w:space="0" w:color="auto"/>
            <w:bottom w:val="none" w:sz="0" w:space="0" w:color="auto"/>
            <w:right w:val="none" w:sz="0" w:space="0" w:color="auto"/>
          </w:divBdr>
        </w:div>
      </w:divsChild>
    </w:div>
    <w:div w:id="1841388122">
      <w:bodyDiv w:val="1"/>
      <w:marLeft w:val="0"/>
      <w:marRight w:val="0"/>
      <w:marTop w:val="0"/>
      <w:marBottom w:val="0"/>
      <w:divBdr>
        <w:top w:val="none" w:sz="0" w:space="0" w:color="auto"/>
        <w:left w:val="none" w:sz="0" w:space="0" w:color="auto"/>
        <w:bottom w:val="none" w:sz="0" w:space="0" w:color="auto"/>
        <w:right w:val="none" w:sz="0" w:space="0" w:color="auto"/>
      </w:divBdr>
      <w:divsChild>
        <w:div w:id="1460763961">
          <w:marLeft w:val="0"/>
          <w:marRight w:val="0"/>
          <w:marTop w:val="0"/>
          <w:marBottom w:val="0"/>
          <w:divBdr>
            <w:top w:val="none" w:sz="0" w:space="0" w:color="auto"/>
            <w:left w:val="none" w:sz="0" w:space="0" w:color="auto"/>
            <w:bottom w:val="none" w:sz="0" w:space="0" w:color="auto"/>
            <w:right w:val="none" w:sz="0" w:space="0" w:color="auto"/>
          </w:divBdr>
          <w:divsChild>
            <w:div w:id="1665159104">
              <w:marLeft w:val="0"/>
              <w:marRight w:val="0"/>
              <w:marTop w:val="0"/>
              <w:marBottom w:val="0"/>
              <w:divBdr>
                <w:top w:val="none" w:sz="0" w:space="0" w:color="auto"/>
                <w:left w:val="none" w:sz="0" w:space="0" w:color="auto"/>
                <w:bottom w:val="none" w:sz="0" w:space="0" w:color="auto"/>
                <w:right w:val="none" w:sz="0" w:space="0" w:color="auto"/>
              </w:divBdr>
              <w:divsChild>
                <w:div w:id="1900246457">
                  <w:marLeft w:val="0"/>
                  <w:marRight w:val="0"/>
                  <w:marTop w:val="0"/>
                  <w:marBottom w:val="0"/>
                  <w:divBdr>
                    <w:top w:val="none" w:sz="0" w:space="0" w:color="auto"/>
                    <w:left w:val="none" w:sz="0" w:space="0" w:color="auto"/>
                    <w:bottom w:val="none" w:sz="0" w:space="0" w:color="auto"/>
                    <w:right w:val="none" w:sz="0" w:space="0" w:color="auto"/>
                  </w:divBdr>
                </w:div>
              </w:divsChild>
            </w:div>
            <w:div w:id="247276809">
              <w:marLeft w:val="0"/>
              <w:marRight w:val="0"/>
              <w:marTop w:val="0"/>
              <w:marBottom w:val="0"/>
              <w:divBdr>
                <w:top w:val="none" w:sz="0" w:space="0" w:color="auto"/>
                <w:left w:val="none" w:sz="0" w:space="0" w:color="auto"/>
                <w:bottom w:val="none" w:sz="0" w:space="0" w:color="auto"/>
                <w:right w:val="none" w:sz="0" w:space="0" w:color="auto"/>
              </w:divBdr>
            </w:div>
          </w:divsChild>
        </w:div>
        <w:div w:id="563220107">
          <w:marLeft w:val="0"/>
          <w:marRight w:val="0"/>
          <w:marTop w:val="0"/>
          <w:marBottom w:val="0"/>
          <w:divBdr>
            <w:top w:val="none" w:sz="0" w:space="0" w:color="auto"/>
            <w:left w:val="none" w:sz="0" w:space="0" w:color="auto"/>
            <w:bottom w:val="none" w:sz="0" w:space="0" w:color="auto"/>
            <w:right w:val="none" w:sz="0" w:space="0" w:color="auto"/>
          </w:divBdr>
        </w:div>
      </w:divsChild>
    </w:div>
    <w:div w:id="1879778387">
      <w:bodyDiv w:val="1"/>
      <w:marLeft w:val="0"/>
      <w:marRight w:val="0"/>
      <w:marTop w:val="0"/>
      <w:marBottom w:val="0"/>
      <w:divBdr>
        <w:top w:val="none" w:sz="0" w:space="0" w:color="auto"/>
        <w:left w:val="none" w:sz="0" w:space="0" w:color="auto"/>
        <w:bottom w:val="none" w:sz="0" w:space="0" w:color="auto"/>
        <w:right w:val="none" w:sz="0" w:space="0" w:color="auto"/>
      </w:divBdr>
    </w:div>
    <w:div w:id="1941986076">
      <w:bodyDiv w:val="1"/>
      <w:marLeft w:val="0"/>
      <w:marRight w:val="0"/>
      <w:marTop w:val="0"/>
      <w:marBottom w:val="0"/>
      <w:divBdr>
        <w:top w:val="none" w:sz="0" w:space="0" w:color="auto"/>
        <w:left w:val="none" w:sz="0" w:space="0" w:color="auto"/>
        <w:bottom w:val="none" w:sz="0" w:space="0" w:color="auto"/>
        <w:right w:val="none" w:sz="0" w:space="0" w:color="auto"/>
      </w:divBdr>
    </w:div>
    <w:div w:id="1949389332">
      <w:bodyDiv w:val="1"/>
      <w:marLeft w:val="0"/>
      <w:marRight w:val="0"/>
      <w:marTop w:val="0"/>
      <w:marBottom w:val="0"/>
      <w:divBdr>
        <w:top w:val="none" w:sz="0" w:space="0" w:color="auto"/>
        <w:left w:val="none" w:sz="0" w:space="0" w:color="auto"/>
        <w:bottom w:val="none" w:sz="0" w:space="0" w:color="auto"/>
        <w:right w:val="none" w:sz="0" w:space="0" w:color="auto"/>
      </w:divBdr>
    </w:div>
    <w:div w:id="1999338276">
      <w:bodyDiv w:val="1"/>
      <w:marLeft w:val="0"/>
      <w:marRight w:val="0"/>
      <w:marTop w:val="0"/>
      <w:marBottom w:val="0"/>
      <w:divBdr>
        <w:top w:val="none" w:sz="0" w:space="0" w:color="auto"/>
        <w:left w:val="none" w:sz="0" w:space="0" w:color="auto"/>
        <w:bottom w:val="none" w:sz="0" w:space="0" w:color="auto"/>
        <w:right w:val="none" w:sz="0" w:space="0" w:color="auto"/>
      </w:divBdr>
      <w:divsChild>
        <w:div w:id="2040472227">
          <w:marLeft w:val="0"/>
          <w:marRight w:val="0"/>
          <w:marTop w:val="0"/>
          <w:marBottom w:val="120"/>
          <w:divBdr>
            <w:top w:val="none" w:sz="0" w:space="0" w:color="auto"/>
            <w:left w:val="none" w:sz="0" w:space="0" w:color="auto"/>
            <w:bottom w:val="none" w:sz="0" w:space="0" w:color="auto"/>
            <w:right w:val="none" w:sz="0" w:space="0" w:color="auto"/>
          </w:divBdr>
        </w:div>
        <w:div w:id="1311131673">
          <w:marLeft w:val="336"/>
          <w:marRight w:val="0"/>
          <w:marTop w:val="120"/>
          <w:marBottom w:val="312"/>
          <w:divBdr>
            <w:top w:val="none" w:sz="0" w:space="0" w:color="auto"/>
            <w:left w:val="none" w:sz="0" w:space="0" w:color="auto"/>
            <w:bottom w:val="none" w:sz="0" w:space="0" w:color="auto"/>
            <w:right w:val="none" w:sz="0" w:space="0" w:color="auto"/>
          </w:divBdr>
          <w:divsChild>
            <w:div w:id="137488768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2021731735">
      <w:bodyDiv w:val="1"/>
      <w:marLeft w:val="0"/>
      <w:marRight w:val="0"/>
      <w:marTop w:val="0"/>
      <w:marBottom w:val="0"/>
      <w:divBdr>
        <w:top w:val="none" w:sz="0" w:space="0" w:color="auto"/>
        <w:left w:val="none" w:sz="0" w:space="0" w:color="auto"/>
        <w:bottom w:val="none" w:sz="0" w:space="0" w:color="auto"/>
        <w:right w:val="none" w:sz="0" w:space="0" w:color="auto"/>
      </w:divBdr>
    </w:div>
    <w:div w:id="2036416132">
      <w:bodyDiv w:val="1"/>
      <w:marLeft w:val="0"/>
      <w:marRight w:val="0"/>
      <w:marTop w:val="0"/>
      <w:marBottom w:val="0"/>
      <w:divBdr>
        <w:top w:val="none" w:sz="0" w:space="0" w:color="auto"/>
        <w:left w:val="none" w:sz="0" w:space="0" w:color="auto"/>
        <w:bottom w:val="none" w:sz="0" w:space="0" w:color="auto"/>
        <w:right w:val="none" w:sz="0" w:space="0" w:color="auto"/>
      </w:divBdr>
      <w:divsChild>
        <w:div w:id="997734271">
          <w:marLeft w:val="0"/>
          <w:marRight w:val="0"/>
          <w:marTop w:val="0"/>
          <w:marBottom w:val="0"/>
          <w:divBdr>
            <w:top w:val="none" w:sz="0" w:space="0" w:color="auto"/>
            <w:left w:val="none" w:sz="0" w:space="0" w:color="auto"/>
            <w:bottom w:val="none" w:sz="0" w:space="0" w:color="auto"/>
            <w:right w:val="none" w:sz="0" w:space="0" w:color="auto"/>
          </w:divBdr>
          <w:divsChild>
            <w:div w:id="131560618">
              <w:marLeft w:val="0"/>
              <w:marRight w:val="0"/>
              <w:marTop w:val="0"/>
              <w:marBottom w:val="0"/>
              <w:divBdr>
                <w:top w:val="none" w:sz="0" w:space="0" w:color="auto"/>
                <w:left w:val="none" w:sz="0" w:space="0" w:color="auto"/>
                <w:bottom w:val="none" w:sz="0" w:space="0" w:color="auto"/>
                <w:right w:val="none" w:sz="0" w:space="0" w:color="auto"/>
              </w:divBdr>
              <w:divsChild>
                <w:div w:id="296616136">
                  <w:marLeft w:val="0"/>
                  <w:marRight w:val="0"/>
                  <w:marTop w:val="0"/>
                  <w:marBottom w:val="0"/>
                  <w:divBdr>
                    <w:top w:val="none" w:sz="0" w:space="0" w:color="auto"/>
                    <w:left w:val="none" w:sz="0" w:space="0" w:color="auto"/>
                    <w:bottom w:val="none" w:sz="0" w:space="0" w:color="auto"/>
                    <w:right w:val="none" w:sz="0" w:space="0" w:color="auto"/>
                  </w:divBdr>
                </w:div>
              </w:divsChild>
            </w:div>
            <w:div w:id="904146031">
              <w:marLeft w:val="0"/>
              <w:marRight w:val="0"/>
              <w:marTop w:val="0"/>
              <w:marBottom w:val="0"/>
              <w:divBdr>
                <w:top w:val="none" w:sz="0" w:space="0" w:color="auto"/>
                <w:left w:val="none" w:sz="0" w:space="0" w:color="auto"/>
                <w:bottom w:val="none" w:sz="0" w:space="0" w:color="auto"/>
                <w:right w:val="none" w:sz="0" w:space="0" w:color="auto"/>
              </w:divBdr>
            </w:div>
          </w:divsChild>
        </w:div>
        <w:div w:id="739062647">
          <w:marLeft w:val="0"/>
          <w:marRight w:val="0"/>
          <w:marTop w:val="0"/>
          <w:marBottom w:val="0"/>
          <w:divBdr>
            <w:top w:val="none" w:sz="0" w:space="0" w:color="auto"/>
            <w:left w:val="none" w:sz="0" w:space="0" w:color="auto"/>
            <w:bottom w:val="none" w:sz="0" w:space="0" w:color="auto"/>
            <w:right w:val="none" w:sz="0" w:space="0" w:color="auto"/>
          </w:divBdr>
        </w:div>
      </w:divsChild>
    </w:div>
    <w:div w:id="2106875546">
      <w:bodyDiv w:val="1"/>
      <w:marLeft w:val="0"/>
      <w:marRight w:val="0"/>
      <w:marTop w:val="0"/>
      <w:marBottom w:val="0"/>
      <w:divBdr>
        <w:top w:val="none" w:sz="0" w:space="0" w:color="auto"/>
        <w:left w:val="none" w:sz="0" w:space="0" w:color="auto"/>
        <w:bottom w:val="none" w:sz="0" w:space="0" w:color="auto"/>
        <w:right w:val="none" w:sz="0" w:space="0" w:color="auto"/>
      </w:divBdr>
    </w:div>
    <w:div w:id="2120178334">
      <w:bodyDiv w:val="1"/>
      <w:marLeft w:val="0"/>
      <w:marRight w:val="0"/>
      <w:marTop w:val="0"/>
      <w:marBottom w:val="0"/>
      <w:divBdr>
        <w:top w:val="none" w:sz="0" w:space="0" w:color="auto"/>
        <w:left w:val="none" w:sz="0" w:space="0" w:color="auto"/>
        <w:bottom w:val="none" w:sz="0" w:space="0" w:color="auto"/>
        <w:right w:val="none" w:sz="0" w:space="0" w:color="auto"/>
      </w:divBdr>
    </w:div>
    <w:div w:id="2128619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footer" Target="footer1.xml"/><Relationship Id="rId21" Type="http://schemas.openxmlformats.org/officeDocument/2006/relationships/image" Target="media/image14.jpeg"/><Relationship Id="rId34" Type="http://schemas.openxmlformats.org/officeDocument/2006/relationships/image" Target="media/image21.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hyperlink" Target="https://en.wikipedia.org/wiki/Source_criticism"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yperlink" Target="https://en.wikipedia.org/wiki/Audience_response" TargetMode="External"/><Relationship Id="rId37" Type="http://schemas.openxmlformats.org/officeDocument/2006/relationships/hyperlink" Target="https://www.twinkl.com.tr/teaching-wiki/digital-literacy" TargetMode="External"/><Relationship Id="rId40"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hyperlink" Target="https://en.wikipedia.org/wiki/Computers_in_the_classroom" TargetMode="External"/><Relationship Id="rId36" Type="http://schemas.openxmlformats.org/officeDocument/2006/relationships/hyperlink" Target="https://en.wikipedia.org/wiki/Digital_literacy" TargetMode="Externa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yperlink" Target="https://en.wikipedia.org/wiki/Smartboard"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hyperlink" Target="https://en.wikipedia.org/wiki/Citation" TargetMode="External"/><Relationship Id="rId35" Type="http://schemas.openxmlformats.org/officeDocument/2006/relationships/image" Target="media/image22.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hyperlink" Target="https://en.wikipedia.org/wiki/Digital_literacy" TargetMode="External"/><Relationship Id="rId3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5.png"/></Relationships>
</file>

<file path=word/_rels/header1.xml.rels><?xml version="1.0" encoding="UTF-8" standalone="yes"?>
<Relationships xmlns="http://schemas.openxmlformats.org/package/2006/relationships"><Relationship Id="rId2" Type="http://schemas.openxmlformats.org/officeDocument/2006/relationships/image" Target="media/image24.png"/><Relationship Id="rId1" Type="http://schemas.openxmlformats.org/officeDocument/2006/relationships/image" Target="media/image23.jpeg"/></Relationships>
</file>

<file path=word/_rels/header2.xml.rels><?xml version="1.0" encoding="UTF-8" standalone="yes"?>
<Relationships xmlns="http://schemas.openxmlformats.org/package/2006/relationships"><Relationship Id="rId2" Type="http://schemas.openxmlformats.org/officeDocument/2006/relationships/image" Target="media/image27.jpeg"/><Relationship Id="rId1" Type="http://schemas.openxmlformats.org/officeDocument/2006/relationships/image" Target="media/image26.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AECBC1-97D3-4D04-8DF7-F02F4A6404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3172</Words>
  <Characters>18086</Characters>
  <Application>Microsoft Office Word</Application>
  <DocSecurity>0</DocSecurity>
  <Lines>150</Lines>
  <Paragraphs>42</Paragraphs>
  <ScaleCrop>false</ScaleCrop>
  <HeadingPairs>
    <vt:vector size="8" baseType="variant">
      <vt:variant>
        <vt:lpstr>Titolo</vt:lpstr>
      </vt:variant>
      <vt:variant>
        <vt:i4>1</vt:i4>
      </vt: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21216</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Utente</cp:lastModifiedBy>
  <cp:revision>2</cp:revision>
  <cp:lastPrinted>2011-06-01T05:27:00Z</cp:lastPrinted>
  <dcterms:created xsi:type="dcterms:W3CDTF">2022-12-11T21:46:00Z</dcterms:created>
  <dcterms:modified xsi:type="dcterms:W3CDTF">2022-12-11T21:46:00Z</dcterms:modified>
</cp:coreProperties>
</file>