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23BA08" w14:textId="10A56FDD" w:rsidR="0039388F" w:rsidRDefault="0039388F"/>
    <w:p w14:paraId="5FA4A856" w14:textId="77777777" w:rsidR="00735733" w:rsidRDefault="00D0032A" w:rsidP="00735733">
      <w:pPr>
        <w:spacing w:after="0" w:line="360" w:lineRule="auto"/>
        <w:jc w:val="center"/>
        <w:rPr>
          <w:b/>
          <w:bCs/>
        </w:rPr>
      </w:pPr>
      <w:r w:rsidRPr="00735733">
        <w:rPr>
          <w:b/>
          <w:bCs/>
          <w:noProof/>
          <w:lang w:val="en-US"/>
        </w:rPr>
        <w:drawing>
          <wp:anchor distT="0" distB="0" distL="114300" distR="114300" simplePos="0" relativeHeight="251658752" behindDoc="1" locked="0" layoutInCell="1" allowOverlap="1" wp14:anchorId="0D77B3E4" wp14:editId="443CF4D0">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en-US"/>
        </w:rPr>
        <w:drawing>
          <wp:anchor distT="0" distB="0" distL="114300" distR="114300" simplePos="0" relativeHeight="251663872" behindDoc="1" locked="0" layoutInCell="1" allowOverlap="1" wp14:anchorId="7188B83C" wp14:editId="2510CC7C">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en-US"/>
        </w:rPr>
        <w:drawing>
          <wp:anchor distT="0" distB="0" distL="114300" distR="114300" simplePos="0" relativeHeight="251661824" behindDoc="1" locked="0" layoutInCell="1" allowOverlap="1" wp14:anchorId="10818019" wp14:editId="531C0AC2">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rPr>
        <w:t xml:space="preserve"> </w:t>
      </w:r>
      <w:r w:rsidR="00735733" w:rsidRPr="00735733">
        <w:rPr>
          <w:b/>
          <w:bCs/>
          <w:noProof/>
          <w:lang w:val="en-US"/>
        </w:rPr>
        <w:drawing>
          <wp:anchor distT="0" distB="0" distL="114300" distR="114300" simplePos="0" relativeHeight="251660800" behindDoc="1" locked="0" layoutInCell="1" allowOverlap="1" wp14:anchorId="75D59FD9" wp14:editId="1F622CD6">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en-US"/>
        </w:rPr>
        <w:drawing>
          <wp:anchor distT="0" distB="0" distL="114300" distR="114300" simplePos="0" relativeHeight="251659776" behindDoc="1" locked="0" layoutInCell="1" allowOverlap="1" wp14:anchorId="145EE1E4" wp14:editId="170C9AA2">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4ADAC694" w14:textId="77777777" w:rsidR="00735733" w:rsidRDefault="00735733" w:rsidP="00735733">
      <w:pPr>
        <w:spacing w:after="0" w:line="360" w:lineRule="auto"/>
        <w:jc w:val="center"/>
        <w:rPr>
          <w:b/>
          <w:bCs/>
        </w:rPr>
      </w:pPr>
      <w:r w:rsidRPr="00735733">
        <w:rPr>
          <w:noProof/>
        </w:rPr>
        <w:t xml:space="preserve"> </w:t>
      </w:r>
    </w:p>
    <w:p w14:paraId="460105B7" w14:textId="77777777" w:rsidR="00735733" w:rsidRDefault="00735733" w:rsidP="00735733">
      <w:pPr>
        <w:spacing w:after="0" w:line="360" w:lineRule="auto"/>
        <w:jc w:val="center"/>
        <w:rPr>
          <w:b/>
          <w:bCs/>
        </w:rPr>
      </w:pPr>
      <w:r w:rsidRPr="00735733">
        <w:rPr>
          <w:b/>
          <w:bCs/>
          <w:noProof/>
          <w:lang w:val="en-US"/>
        </w:rPr>
        <w:drawing>
          <wp:anchor distT="0" distB="0" distL="114300" distR="114300" simplePos="0" relativeHeight="251662848" behindDoc="1" locked="0" layoutInCell="1" allowOverlap="1" wp14:anchorId="5994F22C" wp14:editId="421B5A1A">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3045112D" w14:textId="77777777" w:rsidR="00735733" w:rsidRDefault="00735733" w:rsidP="00735733">
      <w:pPr>
        <w:spacing w:after="0" w:line="360" w:lineRule="auto"/>
        <w:rPr>
          <w:b/>
          <w:bCs/>
        </w:rPr>
      </w:pPr>
    </w:p>
    <w:p w14:paraId="64B0C110" w14:textId="77777777" w:rsidR="00735733" w:rsidRDefault="00735733" w:rsidP="00735733">
      <w:pPr>
        <w:spacing w:after="0" w:line="360" w:lineRule="auto"/>
        <w:jc w:val="center"/>
        <w:rPr>
          <w:b/>
          <w:bCs/>
        </w:rPr>
      </w:pPr>
    </w:p>
    <w:p w14:paraId="6BEB7B38" w14:textId="77777777" w:rsidR="00740060" w:rsidRDefault="00740060" w:rsidP="00740060">
      <w:pPr>
        <w:spacing w:after="0" w:line="360" w:lineRule="auto"/>
        <w:jc w:val="center"/>
        <w:rPr>
          <w:b/>
          <w:bCs/>
        </w:rPr>
      </w:pPr>
      <w:r w:rsidRPr="00735733">
        <w:rPr>
          <w:b/>
          <w:bCs/>
        </w:rPr>
        <w:t>NESSUNO SARA' LASCIATO INDIETRO</w:t>
      </w:r>
    </w:p>
    <w:p w14:paraId="43E30F93" w14:textId="77777777" w:rsidR="00740060" w:rsidRPr="00084071" w:rsidRDefault="00740060" w:rsidP="00740060">
      <w:pPr>
        <w:spacing w:after="0" w:line="240" w:lineRule="auto"/>
        <w:jc w:val="center"/>
        <w:rPr>
          <w:rFonts w:ascii="Verdana" w:hAnsi="Verdana"/>
          <w:b/>
          <w:sz w:val="32"/>
          <w:szCs w:val="32"/>
        </w:rPr>
      </w:pPr>
      <w:r w:rsidRPr="00084071">
        <w:rPr>
          <w:rFonts w:ascii="Verdana" w:hAnsi="Verdana"/>
          <w:b/>
          <w:sz w:val="32"/>
          <w:szCs w:val="32"/>
        </w:rPr>
        <w:t>Cittadinanza democratica/civica</w:t>
      </w:r>
    </w:p>
    <w:p w14:paraId="78D95A88" w14:textId="77777777" w:rsidR="008A41DF" w:rsidRPr="00084071" w:rsidRDefault="00740060" w:rsidP="008A41DF">
      <w:pPr>
        <w:spacing w:line="360" w:lineRule="auto"/>
        <w:jc w:val="center"/>
      </w:pPr>
      <w:r w:rsidRPr="001F526F">
        <w:rPr>
          <w:bCs/>
        </w:rPr>
        <w:t xml:space="preserve">La partecipazione dei cittadini alla governance </w:t>
      </w:r>
      <w:proofErr w:type="spellStart"/>
      <w:r w:rsidRPr="001F526F">
        <w:rPr>
          <w:bCs/>
        </w:rPr>
        <w:t>pubblica</w:t>
      </w:r>
      <w:r w:rsidR="008A41DF" w:rsidRPr="00084071">
        <w:t>come</w:t>
      </w:r>
      <w:proofErr w:type="spellEnd"/>
      <w:r w:rsidR="008A41DF" w:rsidRPr="00084071">
        <w:t xml:space="preserve"> uno degli aspetti più importanti della democrazia e della libertà e caratteristiche di una società aperta</w:t>
      </w:r>
    </w:p>
    <w:p w14:paraId="45731555" w14:textId="2FB5B673" w:rsidR="00740060" w:rsidRPr="00084071" w:rsidRDefault="00740060" w:rsidP="008A41DF">
      <w:pPr>
        <w:spacing w:line="360" w:lineRule="auto"/>
        <w:jc w:val="center"/>
        <w:rPr>
          <w:b/>
          <w:sz w:val="28"/>
          <w:szCs w:val="28"/>
        </w:rPr>
      </w:pPr>
      <w:r>
        <w:rPr>
          <w:b/>
          <w:bCs/>
          <w:sz w:val="28"/>
          <w:szCs w:val="28"/>
        </w:rPr>
        <w:t>SVILUPPATO DA</w:t>
      </w:r>
      <w:r w:rsidR="00084071">
        <w:rPr>
          <w:b/>
          <w:bCs/>
          <w:sz w:val="28"/>
          <w:szCs w:val="28"/>
        </w:rPr>
        <w:t xml:space="preserve"> </w:t>
      </w:r>
      <w:r w:rsidR="00084071" w:rsidRPr="00666C22">
        <w:rPr>
          <w:rFonts w:ascii="Verdana" w:hAnsi="Verdana"/>
          <w:b/>
          <w:sz w:val="24"/>
          <w:szCs w:val="24"/>
        </w:rPr>
        <w:t>Utena ‘Saulė’ Gymnasium</w:t>
      </w:r>
    </w:p>
    <w:p w14:paraId="6B063684" w14:textId="77777777" w:rsidR="00740060" w:rsidRPr="00735733" w:rsidRDefault="00740060" w:rsidP="00740060">
      <w:pPr>
        <w:spacing w:after="0" w:line="360" w:lineRule="auto"/>
        <w:jc w:val="center"/>
        <w:rPr>
          <w:b/>
          <w:bCs/>
        </w:rPr>
      </w:pPr>
    </w:p>
    <w:p w14:paraId="68666195" w14:textId="77777777" w:rsidR="00740060" w:rsidRDefault="00740060" w:rsidP="00740060">
      <w:pPr>
        <w:spacing w:after="0" w:line="360" w:lineRule="auto"/>
        <w:rPr>
          <w:b/>
          <w:bCs/>
        </w:rPr>
      </w:pPr>
      <w:r>
        <w:rPr>
          <w:b/>
          <w:bCs/>
        </w:rPr>
        <w:t>RIEPILOGO DELLA SUBUNITÀ</w:t>
      </w:r>
    </w:p>
    <w:p w14:paraId="3ABA863E" w14:textId="77777777" w:rsidR="00A202A4" w:rsidRPr="00084071" w:rsidRDefault="00740060" w:rsidP="0092064B">
      <w:pPr>
        <w:spacing w:line="360" w:lineRule="auto"/>
        <w:ind w:left="720"/>
      </w:pPr>
      <w:r w:rsidRPr="0092064B">
        <w:t>Durante la subunità gli studenti discuteranno dell'importanza della partecipazione dei cittadini nella governance pubblica.</w:t>
      </w:r>
    </w:p>
    <w:p w14:paraId="20BCCEB1" w14:textId="77777777" w:rsidR="0092064B" w:rsidRPr="00084071" w:rsidRDefault="0092064B" w:rsidP="0092064B">
      <w:pPr>
        <w:spacing w:line="360" w:lineRule="auto"/>
        <w:ind w:left="720"/>
      </w:pPr>
      <w:r w:rsidRPr="00084071">
        <w:t>Forma di lavoro: Gioco di simulazione: Elezione del membro più democratico della comunità scolastica.</w:t>
      </w:r>
    </w:p>
    <w:p w14:paraId="065231CC" w14:textId="77777777" w:rsidR="0092064B" w:rsidRPr="00084071" w:rsidRDefault="0092064B" w:rsidP="0092064B">
      <w:pPr>
        <w:spacing w:line="360" w:lineRule="auto"/>
        <w:ind w:left="720"/>
      </w:pPr>
      <w:r w:rsidRPr="00084071">
        <w:t>Un questionario: “Il riflesso dei valori nelle caratteristiche e nel comportamento personali”.</w:t>
      </w:r>
    </w:p>
    <w:p w14:paraId="1A4D1C41" w14:textId="77777777" w:rsidR="00E1087F" w:rsidRDefault="00E1087F" w:rsidP="00E1087F">
      <w:pPr>
        <w:spacing w:after="0" w:line="360" w:lineRule="auto"/>
        <w:rPr>
          <w:b/>
        </w:rPr>
      </w:pPr>
      <w:r>
        <w:rPr>
          <w:b/>
        </w:rPr>
        <w:t>SOMMARIO</w:t>
      </w:r>
    </w:p>
    <w:p w14:paraId="1B41A57C" w14:textId="77777777" w:rsidR="00E1087F" w:rsidRDefault="00E1087F" w:rsidP="00E1087F">
      <w:pPr>
        <w:spacing w:after="0" w:line="360" w:lineRule="auto"/>
      </w:pPr>
      <w:r w:rsidRPr="00E1087F">
        <w:t>L'IMPORTANZA DELLA PARTECIPAZIONE DEI CITTADINI AL PUBBLICO GOVERNO …………………………………………….. 2</w:t>
      </w:r>
    </w:p>
    <w:p w14:paraId="40763E8B" w14:textId="77777777" w:rsidR="00E1087F" w:rsidRDefault="00F11212" w:rsidP="00E1087F">
      <w:pPr>
        <w:spacing w:after="0" w:line="360" w:lineRule="auto"/>
      </w:pPr>
      <w:r w:rsidRPr="00F11212">
        <w:t>LA PARTECIPAZIONE DEI CITTADINI AL PUBBLICO GOVERNO</w:t>
      </w:r>
      <w:r>
        <w:tab/>
      </w:r>
      <w:r>
        <w:tab/>
        <w:t>.....</w:t>
      </w:r>
      <w:r w:rsidR="00E1087F">
        <w:t>…………………………………………………….. 4</w:t>
      </w:r>
    </w:p>
    <w:p w14:paraId="134A32B1" w14:textId="77777777" w:rsidR="00E1087F" w:rsidRDefault="00EE0EE8" w:rsidP="00E1087F">
      <w:pPr>
        <w:spacing w:after="0" w:line="360" w:lineRule="auto"/>
      </w:pPr>
      <w:r w:rsidRPr="00EE0EE8">
        <w:t>LA PARTECIPAZIONE DEI CITTADINI AI PROCESSI DECISIONALI</w:t>
      </w:r>
      <w:r>
        <w:tab/>
      </w:r>
      <w:r w:rsidR="00E1087F">
        <w:t>………………………………………………………….. 4</w:t>
      </w:r>
    </w:p>
    <w:p w14:paraId="20875BC3" w14:textId="77777777" w:rsidR="00E1087F" w:rsidRDefault="00FC2715" w:rsidP="00E1087F">
      <w:pPr>
        <w:spacing w:after="0" w:line="360" w:lineRule="auto"/>
      </w:pPr>
      <w:r w:rsidRPr="00FC2715">
        <w:t>OBIETTIVI DELLA PARTECIPAZIONE AL GOVERNO PUBBLICO</w:t>
      </w:r>
      <w:r>
        <w:tab/>
      </w:r>
      <w:r w:rsidR="00E1087F">
        <w:t>………………………………………………………….. 4</w:t>
      </w:r>
    </w:p>
    <w:p w14:paraId="03D808CF" w14:textId="77777777" w:rsidR="00E1087F" w:rsidRDefault="007545B9" w:rsidP="00E1087F">
      <w:pPr>
        <w:spacing w:after="0" w:line="360" w:lineRule="auto"/>
      </w:pPr>
      <w:r w:rsidRPr="007545B9">
        <w:t>ELEZIONE DEL MEMBRO PIÙ DEMOCRATICO DELLA COMUNITÀ SCOLASTICA</w:t>
      </w:r>
      <w:r>
        <w:tab/>
      </w:r>
      <w:r w:rsidR="00E1087F">
        <w:t>…………..…………………….. 5</w:t>
      </w:r>
    </w:p>
    <w:p w14:paraId="11D68CD2" w14:textId="77777777" w:rsidR="00E1087F" w:rsidRDefault="00F75D62" w:rsidP="00E1087F">
      <w:pPr>
        <w:spacing w:after="0" w:line="360" w:lineRule="auto"/>
      </w:pPr>
      <w:r w:rsidRPr="00F75D62">
        <w:t>QUALITÀ DI UNA PERSONA DEMOCRATICA</w:t>
      </w:r>
      <w:r w:rsidR="00E1087F">
        <w:tab/>
      </w:r>
      <w:r w:rsidR="00E1087F">
        <w:tab/>
      </w:r>
      <w:r w:rsidR="00E1087F">
        <w:tab/>
      </w:r>
      <w:r w:rsidR="00E1087F">
        <w:tab/>
        <w:t>…………………………………………………………..</w:t>
      </w:r>
      <w:r>
        <w:t>5</w:t>
      </w:r>
    </w:p>
    <w:p w14:paraId="6EE520CA" w14:textId="77777777" w:rsidR="00E1087F" w:rsidRDefault="00A61519" w:rsidP="00E1087F">
      <w:pPr>
        <w:spacing w:after="0" w:line="360" w:lineRule="auto"/>
      </w:pPr>
      <w:r w:rsidRPr="00A61519">
        <w:t>CONCLUSIONE</w:t>
      </w:r>
      <w:r w:rsidR="00E1087F">
        <w:tab/>
      </w:r>
      <w:r>
        <w:tab/>
      </w:r>
      <w:r>
        <w:tab/>
      </w:r>
      <w:r>
        <w:tab/>
      </w:r>
      <w:r w:rsidR="00E1087F">
        <w:tab/>
      </w:r>
      <w:r w:rsidR="00E1087F">
        <w:tab/>
      </w:r>
      <w:r w:rsidR="00E1087F">
        <w:tab/>
        <w:t>…………………………………………………………..</w:t>
      </w:r>
      <w:r>
        <w:t>6</w:t>
      </w:r>
    </w:p>
    <w:p w14:paraId="6727D0AE" w14:textId="77777777" w:rsidR="00E1087F" w:rsidRDefault="00E1087F" w:rsidP="00E1087F">
      <w:pPr>
        <w:spacing w:after="0" w:line="360" w:lineRule="auto"/>
      </w:pPr>
      <w:r>
        <w:t>PROVA LA TUA CONOSCENZA</w:t>
      </w:r>
      <w:r>
        <w:tab/>
      </w:r>
      <w:r>
        <w:tab/>
      </w:r>
      <w:r>
        <w:tab/>
      </w:r>
      <w:r>
        <w:tab/>
      </w:r>
      <w:r>
        <w:tab/>
        <w:t>……………………………………………………………</w:t>
      </w:r>
      <w:r w:rsidR="00F03D9A">
        <w:t>9</w:t>
      </w:r>
    </w:p>
    <w:p w14:paraId="7D7D813E" w14:textId="77777777" w:rsidR="00E1087F" w:rsidRDefault="00E1087F" w:rsidP="00E1087F">
      <w:pPr>
        <w:spacing w:after="0" w:line="360" w:lineRule="auto"/>
      </w:pPr>
      <w:r>
        <w:t>CHIAVI DI RISPOSTA</w:t>
      </w:r>
      <w:r>
        <w:tab/>
      </w:r>
      <w:r>
        <w:tab/>
      </w:r>
      <w:r>
        <w:tab/>
      </w:r>
      <w:r>
        <w:tab/>
      </w:r>
      <w:r>
        <w:tab/>
      </w:r>
      <w:r>
        <w:tab/>
      </w:r>
      <w:r>
        <w:tab/>
        <w:t>………………………………………………………….. 1</w:t>
      </w:r>
      <w:r w:rsidR="00F03D9A">
        <w:t>1</w:t>
      </w:r>
    </w:p>
    <w:p w14:paraId="52D42627" w14:textId="77777777" w:rsidR="00E1087F" w:rsidRDefault="00E1087F" w:rsidP="00E1087F">
      <w:pPr>
        <w:spacing w:after="0" w:line="360" w:lineRule="auto"/>
      </w:pPr>
      <w:r>
        <w:t>RIFERIMENTI</w:t>
      </w:r>
      <w:r>
        <w:tab/>
      </w:r>
      <w:r>
        <w:tab/>
      </w:r>
      <w:r>
        <w:tab/>
      </w:r>
      <w:r>
        <w:tab/>
      </w:r>
      <w:r>
        <w:tab/>
      </w:r>
      <w:r>
        <w:tab/>
      </w:r>
      <w:r>
        <w:tab/>
        <w:t>………………………………………………………….. 1</w:t>
      </w:r>
      <w:r w:rsidR="00F03D9A">
        <w:t>1</w:t>
      </w:r>
    </w:p>
    <w:p w14:paraId="2FC87F1C" w14:textId="77777777" w:rsidR="00E1087F" w:rsidRDefault="00E1087F" w:rsidP="0092064B">
      <w:pPr>
        <w:spacing w:line="360" w:lineRule="auto"/>
        <w:ind w:left="720"/>
        <w:rPr>
          <w:lang w:val="en-US"/>
        </w:rPr>
      </w:pPr>
    </w:p>
    <w:p w14:paraId="39C11FF3" w14:textId="77777777" w:rsidR="0092064B" w:rsidRPr="00740060" w:rsidRDefault="00207B5E" w:rsidP="00207B5E">
      <w:pPr>
        <w:spacing w:line="360" w:lineRule="auto"/>
        <w:ind w:left="720"/>
        <w:jc w:val="center"/>
        <w:rPr>
          <w:lang w:val="en-US"/>
        </w:rPr>
      </w:pPr>
      <w:r w:rsidRPr="00207B5E">
        <w:rPr>
          <w:noProof/>
          <w:lang w:val="en-US"/>
        </w:rPr>
        <w:lastRenderedPageBreak/>
        <w:drawing>
          <wp:inline distT="0" distB="0" distL="0" distR="0" wp14:anchorId="2E5C624D" wp14:editId="2933E90F">
            <wp:extent cx="4028440" cy="2014220"/>
            <wp:effectExtent l="0" t="0" r="0" b="5080"/>
            <wp:docPr id="2" name="Paveikslėlis 2" descr="As a Commonwealth Citizen in Britain, I Can Vote. But Should 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s a Commonwealth Citizen in Britain, I Can Vote. But Should I?"/>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28440" cy="2014220"/>
                    </a:xfrm>
                    <a:prstGeom prst="rect">
                      <a:avLst/>
                    </a:prstGeom>
                    <a:noFill/>
                    <a:ln>
                      <a:noFill/>
                    </a:ln>
                  </pic:spPr>
                </pic:pic>
              </a:graphicData>
            </a:graphic>
          </wp:inline>
        </w:drawing>
      </w:r>
    </w:p>
    <w:p w14:paraId="40F391C2" w14:textId="77777777" w:rsidR="00322CE4" w:rsidRDefault="00000000" w:rsidP="0092064B">
      <w:pPr>
        <w:spacing w:after="0" w:line="360" w:lineRule="auto"/>
        <w:jc w:val="center"/>
        <w:rPr>
          <w:lang w:val="en-GB"/>
        </w:rPr>
      </w:pPr>
      <w:r>
        <w:fldChar w:fldCharType="begin"/>
      </w:r>
      <w:r w:rsidRPr="00666C22">
        <w:rPr>
          <w:lang w:val="en-US"/>
        </w:rPr>
        <w:instrText>HYPERLINK "https://trulybelong.com/wp-content/uploads/2019/11/SOC-voting-image-TEXTLESS-1280x640.jpg"</w:instrText>
      </w:r>
      <w:r>
        <w:fldChar w:fldCharType="separate"/>
      </w:r>
      <w:r w:rsidR="00207B5E" w:rsidRPr="00E1196F">
        <w:rPr>
          <w:rStyle w:val="Collegamentoipertestuale"/>
          <w:lang w:val="en-GB"/>
        </w:rPr>
        <w:t>https://trulybelong.com/wp-content/uploads/2019/11/SOC-voting-image-TEXTLESS-1280x640.jpg</w:t>
      </w:r>
      <w:r>
        <w:rPr>
          <w:rStyle w:val="Collegamentoipertestuale"/>
          <w:lang w:val="en-GB"/>
        </w:rPr>
        <w:fldChar w:fldCharType="end"/>
      </w:r>
    </w:p>
    <w:p w14:paraId="5B2B8934" w14:textId="77777777" w:rsidR="00C9477B" w:rsidRPr="00084071" w:rsidRDefault="00C9477B" w:rsidP="00964892">
      <w:pPr>
        <w:spacing w:after="0" w:line="360" w:lineRule="auto"/>
        <w:jc w:val="center"/>
        <w:rPr>
          <w:rFonts w:asciiTheme="minorHAnsi" w:hAnsiTheme="minorHAnsi" w:cstheme="minorHAnsi"/>
          <w:b/>
        </w:rPr>
      </w:pPr>
      <w:r w:rsidRPr="00084071">
        <w:rPr>
          <w:rFonts w:asciiTheme="minorHAnsi" w:hAnsiTheme="minorHAnsi" w:cstheme="minorHAnsi"/>
          <w:b/>
        </w:rPr>
        <w:t>Sapete perché la partecipazione dei cittadini al governo dello Stato è una delle caratteristiche più importanti della democrazia e di una società libera e aperta?</w:t>
      </w:r>
    </w:p>
    <w:p w14:paraId="303B85E7" w14:textId="77777777" w:rsidR="00C9477B" w:rsidRPr="00084071" w:rsidRDefault="00964892" w:rsidP="00964892">
      <w:pPr>
        <w:tabs>
          <w:tab w:val="left" w:pos="8776"/>
        </w:tabs>
        <w:spacing w:after="0" w:line="360" w:lineRule="auto"/>
        <w:jc w:val="both"/>
        <w:rPr>
          <w:rFonts w:asciiTheme="minorHAnsi" w:hAnsiTheme="minorHAnsi" w:cstheme="minorHAnsi"/>
        </w:rPr>
      </w:pPr>
      <w:r w:rsidRPr="00084071">
        <w:rPr>
          <w:rFonts w:asciiTheme="minorHAnsi" w:hAnsiTheme="minorHAnsi" w:cstheme="minorHAnsi"/>
        </w:rPr>
        <w:tab/>
      </w:r>
    </w:p>
    <w:p w14:paraId="768CCBFA" w14:textId="77777777" w:rsidR="00C9477B" w:rsidRPr="00B76608" w:rsidRDefault="00C9477B" w:rsidP="00C9477B">
      <w:pPr>
        <w:spacing w:after="0" w:line="360" w:lineRule="auto"/>
        <w:jc w:val="both"/>
        <w:rPr>
          <w:rFonts w:asciiTheme="minorHAnsi" w:hAnsiTheme="minorHAnsi" w:cstheme="minorHAnsi"/>
          <w:b/>
          <w:lang w:val="lt-LT"/>
        </w:rPr>
      </w:pPr>
      <w:r w:rsidRPr="00B76608">
        <w:rPr>
          <w:rFonts w:asciiTheme="minorHAnsi" w:hAnsiTheme="minorHAnsi" w:cstheme="minorHAnsi"/>
          <w:b/>
          <w:lang w:val="lt-LT"/>
        </w:rPr>
        <w:t>L'importanza della partecipazione dei cittadini nella governance pubblica</w:t>
      </w:r>
    </w:p>
    <w:p w14:paraId="127A2697" w14:textId="77777777" w:rsidR="00C9477B" w:rsidRPr="00B76608" w:rsidRDefault="00C9477B" w:rsidP="00C9477B">
      <w:pPr>
        <w:spacing w:after="0" w:line="360" w:lineRule="auto"/>
        <w:jc w:val="both"/>
        <w:rPr>
          <w:rFonts w:asciiTheme="minorHAnsi" w:hAnsiTheme="minorHAnsi" w:cstheme="minorHAnsi"/>
          <w:lang w:val="lt-LT"/>
        </w:rPr>
      </w:pPr>
    </w:p>
    <w:p w14:paraId="73273091"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La partecipazione dei cittadini al governo è una delle caratteristiche più importanti della democrazia e di una società libera e aperta. Il mondo cerca un dialogo e una cooperazione più efficaci con i cittadini, coinvolgendoli nei processi decisionali e incoraggiando la partecipazione alla governance pubblica. Il pubblico deve esigere che le autorità pubbliche prendano e attuino decisioni che rispondano alle esigenze della società e forniscano servizi amministrativi e pubblici di qualità. I cittadini dovrebbero essere coinvolti nella regolamentazione pubblica, combinando la rappresentanza dei cittadini e la partecipazione al processo decisionale, alla progettazione e all'attuazione di programmi e progetti pubblici.</w:t>
      </w:r>
    </w:p>
    <w:p w14:paraId="417F0FFB"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La partecipazione dei cittadini è la comunicazione tra i cittadini e il governo, quando il governo informa e ascolta i cittadini ei cittadini esprimono le loro opinioni e desideri al governo. Il termine partecipazione dei cittadini è chiaramente inteso e spesso utilizzato per riferirsi a forme di partecipazione indiretta, come l'appartenenza a gruppi di interesse, il voto alle elezioni o la partecipazione ad attività non governative. La partecipazione attiva dei cittadini è anche intesa come assunzione di responsabilità personale per risolvere i problemi della comunità locale, partecipare al processo decisionale rilevante per la comunità e fornire servizi pubblici.</w:t>
      </w:r>
    </w:p>
    <w:p w14:paraId="4294D9D7"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Una caratteristica necessaria di uno stato democratico è un meccanismo decisionale che crea modi in cui i gruppi della società possono esprimere le proprie opinioni. Anche un basso livello di attivismo nella società civile non può essere un motivo per evitare la consultazione con il settore non governativo, in quanto è l'apertura e l'iniziativa dello stato che favorisce/promuove lo sviluppo della società civile.</w:t>
      </w:r>
    </w:p>
    <w:p w14:paraId="6375D5C9"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lastRenderedPageBreak/>
        <w:t>La partecipazione dei cittadini ai processi decisionali è efficace e importante per la pubblica amministrazione per una serie di motivi:</w:t>
      </w:r>
    </w:p>
    <w:p w14:paraId="3A976134"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promuove il dialogo tra la società e le autorità locali;</w:t>
      </w:r>
    </w:p>
    <w:p w14:paraId="5C78D1EB"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aumentare la trasparenza e la responsabilità delle autorità pubbliche, creando così le condizioni per una buona governance;</w:t>
      </w:r>
    </w:p>
    <w:p w14:paraId="221A0FE5"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contribuisce ad affrontare i problemi della comunità garantendo al tempo stesso che le opinioni dei cittadini siano prese in considerazione nelle decisioni di programmazione politica e strategica;</w:t>
      </w:r>
    </w:p>
    <w:p w14:paraId="5CE090C4"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aiuta a identificare i bisogni e le priorità della comunità;</w:t>
      </w:r>
    </w:p>
    <w:p w14:paraId="2E1EA178"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fornisce l'accesso alle informazioni necessarie per prendere la decisione migliore, nonché per spiegare alle persone quando è necessaria una decisione difficile o impopolare;</w:t>
      </w:r>
    </w:p>
    <w:p w14:paraId="68255281"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consente ai dipendenti pubblici di mostrare ai cittadini che conoscono il loro lavoro e lavorano in modo responsabile, servendo direttamente i cittadini;</w:t>
      </w:r>
    </w:p>
    <w:p w14:paraId="7ADB1DDD"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incoraggia la creatività della comunità, consente l'utilizzo dei talenti dei cittadini, favorisce la fiducia reciproca, la consapevolezza e il senso di responsabilità;</w:t>
      </w:r>
    </w:p>
    <w:p w14:paraId="4315A2EB"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assiste i dipendenti pubblici nella risoluzione dei conflitti, nel raggiungimento del consenso e nell'assicurare il sostegno dei cittadini;</w:t>
      </w:r>
    </w:p>
    <w:p w14:paraId="3017E01F"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assiste nell'adeguamento e nel miglioramento dei programmi strategici per garantire il sostegno pubblico;</w:t>
      </w:r>
    </w:p>
    <w:p w14:paraId="1EFDDB6E"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consente il sostegno pubblico, in quanto alle persone piace essere consultate su questioni importanti, in particolare quelle che hanno un impatto diretto su di esse.</w:t>
      </w:r>
    </w:p>
    <w:p w14:paraId="0BD7E075"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Dal punto di vista del cittadino, la partecipazione alla pubblica amministrazione comprende i seguenti obiettivi:</w:t>
      </w:r>
    </w:p>
    <w:p w14:paraId="73CAA5A4"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attuare il diritto costituzionale di partecipare direttamente alla pubblica amministrazione;</w:t>
      </w:r>
    </w:p>
    <w:p w14:paraId="40418D2C"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esprimere la propria opinione direttamente alla parte decisionale, discutere problemi, soddisfare le proprie aspettative nel prendere una decisione;</w:t>
      </w:r>
    </w:p>
    <w:p w14:paraId="2DD1AFEC"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garantire che la decisione presa, che interessa le parti interessate, sia di alta qualità, chiara, comprensibile ed equa;</w:t>
      </w:r>
    </w:p>
    <w:p w14:paraId="6056A987"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garantire che i rappresentanti eletti del governo (in particolare i membri dei consigli comunali) attuino i loro programmi elettorali, per controllare in un certo senso l'attività delle autorità;</w:t>
      </w:r>
    </w:p>
    <w:p w14:paraId="77B2941B" w14:textId="77777777" w:rsidR="00C9477B" w:rsidRPr="00084071" w:rsidRDefault="00C9477B" w:rsidP="00C9477B">
      <w:pPr>
        <w:spacing w:after="0" w:line="360" w:lineRule="auto"/>
        <w:jc w:val="both"/>
        <w:rPr>
          <w:rFonts w:asciiTheme="minorHAnsi" w:hAnsiTheme="minorHAnsi" w:cstheme="minorHAnsi"/>
        </w:rPr>
      </w:pPr>
      <w:r w:rsidRPr="00084071">
        <w:rPr>
          <w:rFonts w:asciiTheme="minorHAnsi" w:hAnsiTheme="minorHAnsi" w:cstheme="minorHAnsi"/>
        </w:rPr>
        <w:t>- conoscere le opinioni di altri membri della comunità su questioni importanti per l'intera comunità.</w:t>
      </w:r>
    </w:p>
    <w:p w14:paraId="18E8B783" w14:textId="77777777" w:rsidR="00C9477B" w:rsidRPr="00B76608" w:rsidRDefault="00C9477B" w:rsidP="00C9477B">
      <w:pPr>
        <w:spacing w:after="0" w:line="360" w:lineRule="auto"/>
        <w:jc w:val="both"/>
        <w:rPr>
          <w:rFonts w:asciiTheme="minorHAnsi" w:hAnsiTheme="minorHAnsi" w:cstheme="minorHAnsi"/>
          <w:lang w:val="lt-LT"/>
        </w:rPr>
      </w:pPr>
      <w:r w:rsidRPr="00B76608">
        <w:rPr>
          <w:rFonts w:asciiTheme="minorHAnsi" w:hAnsiTheme="minorHAnsi" w:cstheme="minorHAnsi"/>
          <w:lang w:val="lt-LT"/>
        </w:rPr>
        <w:t>È importante notare che la passività della società non garantisce la qualità del processo decisionale pubblico, non promuove l'apertura del governo e non aiuta a sviluppare la cooperazione tra cittadini e governo necessaria per una libera comunità politica.</w:t>
      </w:r>
    </w:p>
    <w:p w14:paraId="32D4DF0D" w14:textId="77777777" w:rsidR="00C9477B" w:rsidRPr="00B76608" w:rsidRDefault="00C9477B" w:rsidP="00C9477B">
      <w:pPr>
        <w:spacing w:after="0" w:line="360" w:lineRule="auto"/>
        <w:jc w:val="both"/>
        <w:rPr>
          <w:rFonts w:asciiTheme="minorHAnsi" w:hAnsiTheme="minorHAnsi" w:cstheme="minorHAnsi"/>
          <w:lang w:val="lt-LT"/>
        </w:rPr>
      </w:pPr>
    </w:p>
    <w:p w14:paraId="2B7DD3FC" w14:textId="77777777" w:rsidR="00C9477B" w:rsidRPr="00B76608" w:rsidRDefault="00C9477B" w:rsidP="00C9477B">
      <w:pPr>
        <w:spacing w:after="0" w:line="360" w:lineRule="auto"/>
        <w:jc w:val="both"/>
        <w:rPr>
          <w:rFonts w:asciiTheme="minorHAnsi" w:hAnsiTheme="minorHAnsi" w:cstheme="minorHAnsi"/>
          <w:lang w:val="lt-LT"/>
        </w:rPr>
      </w:pPr>
      <w:r w:rsidRPr="00B76608">
        <w:rPr>
          <w:rFonts w:asciiTheme="minorHAnsi" w:hAnsiTheme="minorHAnsi" w:cstheme="minorHAnsi"/>
          <w:lang w:val="lt-LT"/>
        </w:rPr>
        <w:t xml:space="preserve">È molto importante che i cittadini prendano parte attiva alle attività delle istituzioni pubbliche nel prendere decisioni che sono loro rilevanti, e non solo consentire a funzionari pubblici responsabili di prendere decisioni. La </w:t>
      </w:r>
      <w:r w:rsidRPr="00B76608">
        <w:rPr>
          <w:rFonts w:asciiTheme="minorHAnsi" w:hAnsiTheme="minorHAnsi" w:cstheme="minorHAnsi"/>
          <w:lang w:val="lt-LT"/>
        </w:rPr>
        <w:lastRenderedPageBreak/>
        <w:t>partecipazione dei cittadini alla governance pubblica è particolarmente importante nei comuni in cui le decisioni vengono prese alle persone più vicine. Il coinvolgimento diretto della popolazione nel processo decisionale è legato a un'efficace governance pubblica. I cittadini devono essere aiutati a rendersi conto che il denaro pubblico è il denaro dei loro contribuenti.</w:t>
      </w:r>
    </w:p>
    <w:p w14:paraId="153A315B" w14:textId="77777777" w:rsidR="00C9477B" w:rsidRPr="00B76608" w:rsidRDefault="00C9477B" w:rsidP="00C9477B">
      <w:pPr>
        <w:spacing w:after="0" w:line="360" w:lineRule="auto"/>
        <w:jc w:val="both"/>
        <w:rPr>
          <w:rFonts w:asciiTheme="minorHAnsi" w:hAnsiTheme="minorHAnsi" w:cstheme="minorHAnsi"/>
          <w:lang w:val="lt-LT"/>
        </w:rPr>
      </w:pPr>
      <w:r w:rsidRPr="00B76608">
        <w:rPr>
          <w:rFonts w:asciiTheme="minorHAnsi" w:hAnsiTheme="minorHAnsi" w:cstheme="minorHAnsi"/>
          <w:lang w:val="lt-LT"/>
        </w:rPr>
        <w:t>Partecipando ai processi decisionali dei comuni e dello Stato, possono davvero cambiare la situazione nel Paese.</w:t>
      </w:r>
    </w:p>
    <w:p w14:paraId="74843C7C" w14:textId="77777777" w:rsidR="00C9477B" w:rsidRPr="00B76608" w:rsidRDefault="00C9477B" w:rsidP="00C9477B">
      <w:pPr>
        <w:spacing w:after="0" w:line="240" w:lineRule="auto"/>
        <w:jc w:val="both"/>
        <w:rPr>
          <w:rFonts w:ascii="Times New Roman" w:hAnsi="Times New Roman"/>
          <w:i/>
          <w:sz w:val="24"/>
          <w:szCs w:val="24"/>
          <w:lang w:val="lt-LT"/>
        </w:rPr>
      </w:pPr>
      <w:r w:rsidRPr="00B76608">
        <w:rPr>
          <w:rFonts w:asciiTheme="minorHAnsi" w:hAnsiTheme="minorHAnsi" w:cstheme="minorHAnsi"/>
          <w:i/>
          <w:lang w:val="lt-LT"/>
        </w:rPr>
        <w:t>Progetto “Citizens Together” STRUMENTO DIDATTICO SULLE OPPORTUNITÀ DI PARTECIPAZIONE ALLA PUBBLICA AMMINISTRAZIONE E AI DIRITTI UMANI, Vilnius 2018. Pag. 24</w:t>
      </w:r>
    </w:p>
    <w:p w14:paraId="10114561" w14:textId="77777777" w:rsidR="00207B5E" w:rsidRPr="00084071" w:rsidRDefault="00207B5E" w:rsidP="00C9477B">
      <w:pPr>
        <w:spacing w:after="0" w:line="360" w:lineRule="auto"/>
        <w:jc w:val="both"/>
      </w:pPr>
    </w:p>
    <w:p w14:paraId="019F561C" w14:textId="77777777" w:rsidR="0092064B" w:rsidRPr="00084071" w:rsidRDefault="0092064B" w:rsidP="0092064B">
      <w:pPr>
        <w:spacing w:after="0" w:line="360" w:lineRule="auto"/>
        <w:rPr>
          <w:b/>
          <w:color w:val="00B050"/>
          <w:sz w:val="40"/>
          <w:szCs w:val="40"/>
        </w:rPr>
      </w:pPr>
      <w:r w:rsidRPr="00084071">
        <w:rPr>
          <w:b/>
          <w:color w:val="00B050"/>
          <w:sz w:val="40"/>
          <w:szCs w:val="40"/>
        </w:rPr>
        <w:t>Partecipazione dei cittadini alla governance pubblica:</w:t>
      </w:r>
    </w:p>
    <w:p w14:paraId="58B728AB" w14:textId="77777777" w:rsidR="0092064B" w:rsidRPr="00084071" w:rsidRDefault="0092064B" w:rsidP="00F405D8">
      <w:pPr>
        <w:spacing w:after="0" w:line="360" w:lineRule="auto"/>
      </w:pPr>
      <w:r w:rsidRPr="00084071">
        <w:t>Questa è una base importante per la democrazia e una società libera e aperta.</w:t>
      </w:r>
    </w:p>
    <w:p w14:paraId="05A00051" w14:textId="77777777" w:rsidR="0092064B" w:rsidRPr="00084071" w:rsidRDefault="0092064B" w:rsidP="00F405D8">
      <w:pPr>
        <w:spacing w:after="0" w:line="360" w:lineRule="auto"/>
      </w:pPr>
      <w:r w:rsidRPr="00084071">
        <w:t>La partecipazione dei cittadini è la comunicazione tra i cittadini e il governo, quando il governo informa e ascolta i cittadini.</w:t>
      </w:r>
    </w:p>
    <w:p w14:paraId="6638DA59" w14:textId="77777777" w:rsidR="0092064B" w:rsidRPr="00084071" w:rsidRDefault="0092064B" w:rsidP="00F405D8">
      <w:pPr>
        <w:spacing w:after="0" w:line="360" w:lineRule="auto"/>
      </w:pPr>
      <w:r w:rsidRPr="00084071">
        <w:t>I cittadini esprimono le loro opinioni e desideri al governo.</w:t>
      </w:r>
    </w:p>
    <w:p w14:paraId="2E1D67A4" w14:textId="77777777" w:rsidR="0092064B" w:rsidRPr="00084071" w:rsidRDefault="0092064B" w:rsidP="00F405D8">
      <w:pPr>
        <w:spacing w:after="0" w:line="360" w:lineRule="auto"/>
        <w:rPr>
          <w:b/>
          <w:color w:val="00B050"/>
          <w:sz w:val="40"/>
          <w:szCs w:val="40"/>
        </w:rPr>
      </w:pPr>
      <w:r w:rsidRPr="00084071">
        <w:t>Si tratta di assumersi la responsabilità personale per risolvere i problemi nella comunità locale.</w:t>
      </w:r>
    </w:p>
    <w:p w14:paraId="391DDA37" w14:textId="77777777" w:rsidR="0092064B" w:rsidRPr="00084071" w:rsidRDefault="0092064B" w:rsidP="0092064B">
      <w:pPr>
        <w:spacing w:after="0" w:line="360" w:lineRule="auto"/>
        <w:rPr>
          <w:b/>
          <w:color w:val="00B050"/>
          <w:sz w:val="40"/>
          <w:szCs w:val="40"/>
        </w:rPr>
      </w:pPr>
    </w:p>
    <w:p w14:paraId="49494F70" w14:textId="77777777" w:rsidR="0092064B" w:rsidRDefault="009C0DB2" w:rsidP="00684DC0">
      <w:pPr>
        <w:spacing w:after="0" w:line="360" w:lineRule="auto"/>
        <w:jc w:val="center"/>
        <w:rPr>
          <w:b/>
          <w:color w:val="00B050"/>
          <w:sz w:val="40"/>
          <w:szCs w:val="40"/>
          <w:lang w:val="en-GB"/>
        </w:rPr>
      </w:pPr>
      <w:r w:rsidRPr="009C0DB2">
        <w:rPr>
          <w:b/>
          <w:noProof/>
          <w:color w:val="00B050"/>
          <w:sz w:val="40"/>
          <w:szCs w:val="40"/>
          <w:lang w:val="en-US"/>
        </w:rPr>
        <w:drawing>
          <wp:inline distT="0" distB="0" distL="0" distR="0" wp14:anchorId="4780AA0F" wp14:editId="2E08D179">
            <wp:extent cx="2470785" cy="1358602"/>
            <wp:effectExtent l="0" t="0" r="5715" b="0"/>
            <wp:docPr id="3" name="Paveikslėlis 3" descr="Horizon Europe - Cluster 2 - Destination 1 - &quot;The future of democracy and civic  particip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rizon Europe - Cluster 2 - Destination 1 - &quot;The future of democracy and civic  participation&qu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81687" cy="1364596"/>
                    </a:xfrm>
                    <a:prstGeom prst="rect">
                      <a:avLst/>
                    </a:prstGeom>
                    <a:noFill/>
                    <a:ln>
                      <a:noFill/>
                    </a:ln>
                  </pic:spPr>
                </pic:pic>
              </a:graphicData>
            </a:graphic>
          </wp:inline>
        </w:drawing>
      </w:r>
    </w:p>
    <w:p w14:paraId="1C796544" w14:textId="77777777" w:rsidR="009C0DB2" w:rsidRDefault="00000000" w:rsidP="00684DC0">
      <w:pPr>
        <w:spacing w:after="0" w:line="360" w:lineRule="auto"/>
        <w:jc w:val="center"/>
        <w:rPr>
          <w:b/>
          <w:color w:val="00B050"/>
          <w:lang w:val="en-GB"/>
        </w:rPr>
      </w:pPr>
      <w:r>
        <w:fldChar w:fldCharType="begin"/>
      </w:r>
      <w:r w:rsidRPr="00666C22">
        <w:rPr>
          <w:lang w:val="en-GB"/>
        </w:rPr>
        <w:instrText>HYPERLINK "http://fundit.fr/en/calls/horizon-europe-cluster-2-destination-1-future-democracy-and-civic-participation"</w:instrText>
      </w:r>
      <w:r>
        <w:fldChar w:fldCharType="separate"/>
      </w:r>
      <w:r w:rsidR="009C0DB2" w:rsidRPr="00E1196F">
        <w:rPr>
          <w:rStyle w:val="Collegamentoipertestuale"/>
          <w:b/>
          <w:lang w:val="en-GB"/>
        </w:rPr>
        <w:t>http://fundit.fr/en/calls/horizon-europe-cluster-2-destination-1-future-democracy-and-civic-participation</w:t>
      </w:r>
      <w:r>
        <w:rPr>
          <w:rStyle w:val="Collegamentoipertestuale"/>
          <w:b/>
          <w:lang w:val="en-GB"/>
        </w:rPr>
        <w:fldChar w:fldCharType="end"/>
      </w:r>
    </w:p>
    <w:p w14:paraId="782E928E" w14:textId="77777777" w:rsidR="00684DC0" w:rsidRPr="00084071" w:rsidRDefault="00684DC0" w:rsidP="00684DC0">
      <w:pPr>
        <w:spacing w:after="0" w:line="360" w:lineRule="auto"/>
        <w:rPr>
          <w:b/>
          <w:color w:val="00B050"/>
          <w:sz w:val="40"/>
          <w:szCs w:val="40"/>
        </w:rPr>
      </w:pPr>
      <w:r w:rsidRPr="00084071">
        <w:rPr>
          <w:b/>
          <w:color w:val="00B050"/>
          <w:sz w:val="40"/>
          <w:szCs w:val="40"/>
        </w:rPr>
        <w:t>Partecipazione dei cittadini ai processi decisionali:</w:t>
      </w:r>
    </w:p>
    <w:p w14:paraId="2DB93BE9" w14:textId="77777777" w:rsidR="00684DC0" w:rsidRPr="00084071" w:rsidRDefault="00684DC0" w:rsidP="00F405D8">
      <w:pPr>
        <w:spacing w:after="0" w:line="360" w:lineRule="auto"/>
      </w:pPr>
      <w:r w:rsidRPr="00084071">
        <w:t>Promuove il dialogo tra la società e le autorità locali.</w:t>
      </w:r>
    </w:p>
    <w:p w14:paraId="363C29E5" w14:textId="77777777" w:rsidR="00684DC0" w:rsidRPr="00084071" w:rsidRDefault="00684DC0" w:rsidP="00F405D8">
      <w:pPr>
        <w:spacing w:after="0" w:line="360" w:lineRule="auto"/>
      </w:pPr>
      <w:r w:rsidRPr="00084071">
        <w:t>Aumenta la trasparenza e la responsabilità delle autorità pubbliche.</w:t>
      </w:r>
    </w:p>
    <w:p w14:paraId="3D1FFE46" w14:textId="77777777" w:rsidR="00684DC0" w:rsidRPr="00084071" w:rsidRDefault="00684DC0" w:rsidP="00F405D8">
      <w:pPr>
        <w:spacing w:after="0" w:line="360" w:lineRule="auto"/>
      </w:pPr>
      <w:r w:rsidRPr="00084071">
        <w:t>Aiuta a risolvere i problemi della comunità.</w:t>
      </w:r>
    </w:p>
    <w:p w14:paraId="0F6A933B" w14:textId="77777777" w:rsidR="00684DC0" w:rsidRPr="00084071" w:rsidRDefault="00684DC0" w:rsidP="00F405D8">
      <w:pPr>
        <w:spacing w:after="0" w:line="360" w:lineRule="auto"/>
      </w:pPr>
      <w:r w:rsidRPr="00084071">
        <w:t>Aiuta a identificare i bisogni e le priorità della comunità.</w:t>
      </w:r>
    </w:p>
    <w:p w14:paraId="069F0312" w14:textId="77777777" w:rsidR="00684DC0" w:rsidRPr="00084071" w:rsidRDefault="00684DC0" w:rsidP="00F405D8">
      <w:pPr>
        <w:spacing w:after="0" w:line="360" w:lineRule="auto"/>
      </w:pPr>
      <w:r w:rsidRPr="00084071">
        <w:t>Fornisce l'accesso alle informazioni necessarie per prendere la decisione migliore.</w:t>
      </w:r>
    </w:p>
    <w:p w14:paraId="1D458BB4" w14:textId="77777777" w:rsidR="00684DC0" w:rsidRPr="00084071" w:rsidRDefault="00684DC0" w:rsidP="00F405D8">
      <w:pPr>
        <w:spacing w:after="0" w:line="360" w:lineRule="auto"/>
      </w:pPr>
      <w:r w:rsidRPr="00084071">
        <w:t>Incoraggia la creatività della comunità e consente di utilizzare i talenti e le iniziative dei cittadini.</w:t>
      </w:r>
    </w:p>
    <w:p w14:paraId="100D3AC8" w14:textId="77777777" w:rsidR="00684DC0" w:rsidRPr="00084071" w:rsidRDefault="00684DC0" w:rsidP="00F405D8">
      <w:pPr>
        <w:spacing w:after="0" w:line="360" w:lineRule="auto"/>
      </w:pPr>
      <w:r w:rsidRPr="00084071">
        <w:t>Consente il sostegno pubblico perché alle persone piace quando le loro opinioni vengono ascoltate.</w:t>
      </w:r>
    </w:p>
    <w:p w14:paraId="6694BB95" w14:textId="77777777" w:rsidR="00684DC0" w:rsidRPr="00084071" w:rsidRDefault="00844DE6" w:rsidP="0092064B">
      <w:pPr>
        <w:spacing w:after="0" w:line="360" w:lineRule="auto"/>
        <w:rPr>
          <w:b/>
          <w:color w:val="00B050"/>
          <w:sz w:val="40"/>
          <w:szCs w:val="40"/>
        </w:rPr>
      </w:pPr>
      <w:r w:rsidRPr="00084071">
        <w:rPr>
          <w:b/>
          <w:color w:val="00B050"/>
          <w:sz w:val="40"/>
          <w:szCs w:val="40"/>
        </w:rPr>
        <w:t>Obiettivi della partecipazione alla governance pubblica:</w:t>
      </w:r>
    </w:p>
    <w:p w14:paraId="72ED346B" w14:textId="77777777" w:rsidR="00844DE6" w:rsidRPr="00084071" w:rsidRDefault="00844DE6" w:rsidP="00844DE6">
      <w:pPr>
        <w:spacing w:after="0" w:line="240" w:lineRule="auto"/>
      </w:pPr>
      <w:r w:rsidRPr="00084071">
        <w:lastRenderedPageBreak/>
        <w:t>Le opinioni vengono espresse direttamente prima che vengano prese le decisioni.</w:t>
      </w:r>
    </w:p>
    <w:p w14:paraId="1100DF4A" w14:textId="77777777" w:rsidR="00844DE6" w:rsidRPr="00084071" w:rsidRDefault="00844DE6" w:rsidP="00F405D8">
      <w:pPr>
        <w:spacing w:after="0" w:line="360" w:lineRule="auto"/>
      </w:pPr>
      <w:r w:rsidRPr="00084071">
        <w:t>Problemi discussi.</w:t>
      </w:r>
    </w:p>
    <w:p w14:paraId="6982DB71" w14:textId="77777777" w:rsidR="00844DE6" w:rsidRPr="00084071" w:rsidRDefault="00844DE6" w:rsidP="00F405D8">
      <w:pPr>
        <w:spacing w:after="0" w:line="360" w:lineRule="auto"/>
      </w:pPr>
      <w:r w:rsidRPr="00084071">
        <w:t>Le aspettative sono soddisfatte nel processo decisionale.</w:t>
      </w:r>
    </w:p>
    <w:p w14:paraId="5C297BC7" w14:textId="77777777" w:rsidR="00844DE6" w:rsidRPr="00084071" w:rsidRDefault="00844DE6" w:rsidP="00F405D8">
      <w:pPr>
        <w:spacing w:after="0" w:line="360" w:lineRule="auto"/>
      </w:pPr>
      <w:r w:rsidRPr="00084071">
        <w:t>L'obiettivo è garantire che le decisioni prese siano di alta qualità e comprese dal pubblico.</w:t>
      </w:r>
    </w:p>
    <w:p w14:paraId="3E7E798E" w14:textId="77777777" w:rsidR="00844DE6" w:rsidRPr="00084071" w:rsidRDefault="00844DE6" w:rsidP="00F405D8">
      <w:pPr>
        <w:spacing w:after="0" w:line="360" w:lineRule="auto"/>
      </w:pPr>
      <w:r w:rsidRPr="00084071">
        <w:t>L'obiettivo è scoprire le opinioni di altri membri della società su questioni che sono importanti per l'intera comunità.</w:t>
      </w:r>
    </w:p>
    <w:p w14:paraId="150A0485" w14:textId="77777777" w:rsidR="00844DE6" w:rsidRPr="00084071" w:rsidRDefault="00844DE6" w:rsidP="00F405D8">
      <w:pPr>
        <w:spacing w:after="0" w:line="360" w:lineRule="auto"/>
      </w:pPr>
      <w:r w:rsidRPr="00084071">
        <w:t>La passività della società non garantisce un processo decisionale pubblico di alta qualità, né promuove l'apertura del governo.</w:t>
      </w:r>
    </w:p>
    <w:p w14:paraId="3C5C242E" w14:textId="77777777" w:rsidR="00844DE6" w:rsidRPr="00084071" w:rsidRDefault="00844DE6" w:rsidP="00844DE6">
      <w:pPr>
        <w:spacing w:after="0" w:line="240" w:lineRule="auto"/>
      </w:pPr>
    </w:p>
    <w:p w14:paraId="35E4C597" w14:textId="77777777" w:rsidR="00844DE6" w:rsidRDefault="00B90881" w:rsidP="00844DE6">
      <w:pPr>
        <w:spacing w:after="0" w:line="240" w:lineRule="auto"/>
        <w:jc w:val="center"/>
        <w:rPr>
          <w:lang w:val="en-GB"/>
        </w:rPr>
      </w:pPr>
      <w:r w:rsidRPr="00B90881">
        <w:rPr>
          <w:noProof/>
          <w:lang w:val="en-US"/>
        </w:rPr>
        <w:drawing>
          <wp:inline distT="0" distB="0" distL="0" distR="0" wp14:anchorId="2358E880" wp14:editId="24DC2C4D">
            <wp:extent cx="2600960" cy="1762760"/>
            <wp:effectExtent l="0" t="0" r="8890" b="8890"/>
            <wp:docPr id="5" name="Paveikslėlis 5" descr="The Role of Active Participation and Citizen Engagement in Good Gover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Role of Active Participation and Citizen Engagement in Good Governa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00960" cy="1762760"/>
                    </a:xfrm>
                    <a:prstGeom prst="rect">
                      <a:avLst/>
                    </a:prstGeom>
                    <a:noFill/>
                    <a:ln>
                      <a:noFill/>
                    </a:ln>
                  </pic:spPr>
                </pic:pic>
              </a:graphicData>
            </a:graphic>
          </wp:inline>
        </w:drawing>
      </w:r>
    </w:p>
    <w:p w14:paraId="247CF345" w14:textId="77777777" w:rsidR="00B90881" w:rsidRDefault="00000000" w:rsidP="00844DE6">
      <w:pPr>
        <w:spacing w:after="0" w:line="240" w:lineRule="auto"/>
        <w:jc w:val="center"/>
        <w:rPr>
          <w:lang w:val="en-GB"/>
        </w:rPr>
      </w:pPr>
      <w:r>
        <w:fldChar w:fldCharType="begin"/>
      </w:r>
      <w:r w:rsidRPr="00666C22">
        <w:rPr>
          <w:lang w:val="en-GB"/>
        </w:rPr>
        <w:instrText>HYPERLINK "https://www.un.org/esa/socdev/egms/docs/2013/EmpowermentPolicies/Elia%20Armstrong%20presentation.pdf"</w:instrText>
      </w:r>
      <w:r>
        <w:fldChar w:fldCharType="separate"/>
      </w:r>
      <w:r w:rsidR="00B90881" w:rsidRPr="00E1196F">
        <w:rPr>
          <w:rStyle w:val="Collegamentoipertestuale"/>
          <w:lang w:val="en-GB"/>
        </w:rPr>
        <w:t>https://www.un.org/esa/socdev/egms/docs/2013/EmpowermentPolicies/Elia%20Armstrong%20presentation.pdf</w:t>
      </w:r>
      <w:r>
        <w:rPr>
          <w:rStyle w:val="Collegamentoipertestuale"/>
          <w:lang w:val="en-GB"/>
        </w:rPr>
        <w:fldChar w:fldCharType="end"/>
      </w:r>
    </w:p>
    <w:p w14:paraId="688D677E" w14:textId="77777777" w:rsidR="00B90881" w:rsidRDefault="00B90881" w:rsidP="00844DE6">
      <w:pPr>
        <w:spacing w:after="0" w:line="240" w:lineRule="auto"/>
        <w:jc w:val="center"/>
        <w:rPr>
          <w:lang w:val="en-GB"/>
        </w:rPr>
      </w:pPr>
    </w:p>
    <w:p w14:paraId="13C84D47" w14:textId="77777777" w:rsidR="00844DE6" w:rsidRDefault="00844DE6" w:rsidP="00844DE6">
      <w:pPr>
        <w:spacing w:after="0" w:line="240" w:lineRule="auto"/>
        <w:jc w:val="center"/>
        <w:rPr>
          <w:lang w:val="en-GB"/>
        </w:rPr>
      </w:pPr>
    </w:p>
    <w:p w14:paraId="064963FB" w14:textId="77777777" w:rsidR="00844DE6" w:rsidRDefault="00844DE6" w:rsidP="00844DE6">
      <w:pPr>
        <w:spacing w:after="0" w:line="240" w:lineRule="auto"/>
        <w:rPr>
          <w:lang w:val="en-GB"/>
        </w:rPr>
      </w:pPr>
    </w:p>
    <w:p w14:paraId="488D36BA" w14:textId="77777777" w:rsidR="00844DE6" w:rsidRPr="00084071" w:rsidRDefault="00844DE6" w:rsidP="00844DE6">
      <w:pPr>
        <w:spacing w:after="0" w:line="240" w:lineRule="auto"/>
        <w:rPr>
          <w:b/>
          <w:color w:val="00B050"/>
          <w:sz w:val="40"/>
          <w:szCs w:val="40"/>
        </w:rPr>
      </w:pPr>
      <w:r w:rsidRPr="00084071">
        <w:rPr>
          <w:b/>
          <w:color w:val="00B050"/>
          <w:sz w:val="40"/>
          <w:szCs w:val="40"/>
        </w:rPr>
        <w:t>Elezione del membro più democratico della comunità scolastica - Fase 1</w:t>
      </w:r>
    </w:p>
    <w:p w14:paraId="6C794D4B" w14:textId="77777777" w:rsidR="003A1E06" w:rsidRPr="00084071" w:rsidRDefault="003A1E06" w:rsidP="003A1E06">
      <w:pPr>
        <w:spacing w:after="0" w:line="240" w:lineRule="auto"/>
        <w:rPr>
          <w:b/>
          <w:color w:val="00B050"/>
          <w:sz w:val="40"/>
          <w:szCs w:val="40"/>
        </w:rPr>
      </w:pPr>
    </w:p>
    <w:p w14:paraId="04971A48" w14:textId="77777777" w:rsidR="00075369" w:rsidRPr="00084071" w:rsidRDefault="00075369" w:rsidP="00F405D8">
      <w:pPr>
        <w:spacing w:after="0" w:line="360" w:lineRule="auto"/>
      </w:pPr>
      <w:r w:rsidRPr="00084071">
        <w:t>Gli studenti sono invitati a ricordare i 3 membri più democratici della comunità scolastica (docente, personale di servizio, genitori, studenti).</w:t>
      </w:r>
    </w:p>
    <w:p w14:paraId="33D7DC27" w14:textId="77777777" w:rsidR="00075369" w:rsidRPr="00084071" w:rsidRDefault="00075369" w:rsidP="00F405D8">
      <w:pPr>
        <w:spacing w:after="0" w:line="360" w:lineRule="auto"/>
      </w:pPr>
      <w:r w:rsidRPr="00084071">
        <w:t>Viene detto un nome alla volta e viene stilato un elenco di tutti i nomi.</w:t>
      </w:r>
    </w:p>
    <w:p w14:paraId="7B258D25" w14:textId="77777777" w:rsidR="00075369" w:rsidRPr="00084071" w:rsidRDefault="00075369" w:rsidP="00F405D8">
      <w:pPr>
        <w:spacing w:after="0" w:line="360" w:lineRule="auto"/>
      </w:pPr>
      <w:r w:rsidRPr="00084071">
        <w:t>Vengono distribuite le schede elettorali.</w:t>
      </w:r>
    </w:p>
    <w:p w14:paraId="6AA4C17F" w14:textId="77777777" w:rsidR="00075369" w:rsidRPr="00084071" w:rsidRDefault="00075369" w:rsidP="00F405D8">
      <w:pPr>
        <w:spacing w:after="0" w:line="360" w:lineRule="auto"/>
      </w:pPr>
      <w:r w:rsidRPr="00084071">
        <w:t>Gli studenti inseriscono il loro numero di nome e mettono la loro scheda elettorale in un'urna.</w:t>
      </w:r>
    </w:p>
    <w:p w14:paraId="4DA0051F" w14:textId="77777777" w:rsidR="00322CE4" w:rsidRPr="00084071" w:rsidRDefault="00075369" w:rsidP="00F405D8">
      <w:pPr>
        <w:spacing w:after="0" w:line="360" w:lineRule="auto"/>
      </w:pPr>
      <w:r w:rsidRPr="00084071">
        <w:t>Al termine dello scrutinio si apre l'urna, si prelevano le schede una per una e si segnano i numeri sulla lavagna accanto alla lista con un segno più. La persona con il maggior numero di voti viene dichiarata il membro più democratico della comunità scolastica.</w:t>
      </w:r>
    </w:p>
    <w:p w14:paraId="0EF143E4" w14:textId="77777777" w:rsidR="00322CE4" w:rsidRPr="00084071" w:rsidRDefault="00322CE4" w:rsidP="00740060">
      <w:pPr>
        <w:spacing w:after="0" w:line="360" w:lineRule="auto"/>
      </w:pPr>
    </w:p>
    <w:p w14:paraId="58C63C32" w14:textId="77777777" w:rsidR="00322CE4" w:rsidRPr="00084071" w:rsidRDefault="00370CFB" w:rsidP="00740060">
      <w:pPr>
        <w:spacing w:after="0" w:line="360" w:lineRule="auto"/>
        <w:rPr>
          <w:b/>
          <w:color w:val="00B050"/>
          <w:sz w:val="40"/>
          <w:szCs w:val="40"/>
        </w:rPr>
      </w:pPr>
      <w:r w:rsidRPr="00084071">
        <w:rPr>
          <w:b/>
          <w:color w:val="00B050"/>
          <w:sz w:val="40"/>
          <w:szCs w:val="40"/>
        </w:rPr>
        <w:t>Qualità di una persona democratica. Passo 2</w:t>
      </w:r>
    </w:p>
    <w:p w14:paraId="4800371C" w14:textId="77777777" w:rsidR="00370CFB" w:rsidRPr="00084071" w:rsidRDefault="00370CFB" w:rsidP="009B0D31">
      <w:pPr>
        <w:spacing w:after="0" w:line="360" w:lineRule="auto"/>
        <w:rPr>
          <w:color w:val="000000" w:themeColor="text1"/>
        </w:rPr>
      </w:pPr>
      <w:r w:rsidRPr="00084071">
        <w:rPr>
          <w:color w:val="000000" w:themeColor="text1"/>
        </w:rPr>
        <w:t>Gli studenti spiegano per quali caratteristiche e quale comportamento viene eletto il membro più democratico della comunità.</w:t>
      </w:r>
    </w:p>
    <w:p w14:paraId="4B4F0B0F" w14:textId="77777777" w:rsidR="00370CFB" w:rsidRPr="00084071" w:rsidRDefault="00370CFB" w:rsidP="009B0D31">
      <w:pPr>
        <w:spacing w:after="0" w:line="360" w:lineRule="auto"/>
        <w:rPr>
          <w:color w:val="000000" w:themeColor="text1"/>
        </w:rPr>
      </w:pPr>
      <w:r w:rsidRPr="00084071">
        <w:rPr>
          <w:color w:val="000000" w:themeColor="text1"/>
        </w:rPr>
        <w:lastRenderedPageBreak/>
        <w:t>Discussione con gli studenti su quali valori riflettono le sue caratteristiche e il suo comportamento.</w:t>
      </w:r>
    </w:p>
    <w:p w14:paraId="326808C7" w14:textId="77777777" w:rsidR="00370CFB" w:rsidRPr="00084071" w:rsidRDefault="00370CFB" w:rsidP="00370CFB">
      <w:pPr>
        <w:spacing w:after="0" w:line="240" w:lineRule="auto"/>
        <w:rPr>
          <w:color w:val="000000" w:themeColor="text1"/>
        </w:rPr>
      </w:pPr>
    </w:p>
    <w:p w14:paraId="5C259B53" w14:textId="77777777" w:rsidR="00370CFB" w:rsidRPr="00084071" w:rsidRDefault="00370CFB" w:rsidP="00370CFB">
      <w:pPr>
        <w:spacing w:after="0" w:line="240" w:lineRule="auto"/>
        <w:rPr>
          <w:color w:val="000000" w:themeColor="text1"/>
        </w:rPr>
      </w:pPr>
    </w:p>
    <w:p w14:paraId="29C4A19C" w14:textId="77777777" w:rsidR="004B7743" w:rsidRPr="00084071" w:rsidRDefault="004B7743" w:rsidP="004B7743">
      <w:pPr>
        <w:spacing w:after="0" w:line="360" w:lineRule="auto"/>
        <w:jc w:val="center"/>
      </w:pPr>
    </w:p>
    <w:p w14:paraId="7778AB12" w14:textId="77777777" w:rsidR="00BB50E7" w:rsidRDefault="00370CFB" w:rsidP="004B7743">
      <w:pPr>
        <w:spacing w:after="0" w:line="360" w:lineRule="auto"/>
        <w:jc w:val="center"/>
        <w:rPr>
          <w:lang w:val="en-GB"/>
        </w:rPr>
      </w:pPr>
      <w:r>
        <w:rPr>
          <w:noProof/>
          <w:lang w:val="en-US"/>
        </w:rPr>
        <w:drawing>
          <wp:inline distT="0" distB="0" distL="0" distR="0" wp14:anchorId="2D9C497C" wp14:editId="5FBBE6C6">
            <wp:extent cx="2683375" cy="1662626"/>
            <wp:effectExtent l="0" t="0" r="3175"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93140" cy="1668676"/>
                    </a:xfrm>
                    <a:prstGeom prst="rect">
                      <a:avLst/>
                    </a:prstGeom>
                    <a:noFill/>
                  </pic:spPr>
                </pic:pic>
              </a:graphicData>
            </a:graphic>
          </wp:inline>
        </w:drawing>
      </w:r>
      <w:r>
        <w:rPr>
          <w:noProof/>
          <w:lang w:val="en-US"/>
        </w:rPr>
        <w:drawing>
          <wp:inline distT="0" distB="0" distL="0" distR="0" wp14:anchorId="469113C5" wp14:editId="46B03E3D">
            <wp:extent cx="2682240" cy="1664335"/>
            <wp:effectExtent l="0" t="0" r="3810" b="0"/>
            <wp:docPr id="25" name="Paveikslėli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82240" cy="1664335"/>
                    </a:xfrm>
                    <a:prstGeom prst="rect">
                      <a:avLst/>
                    </a:prstGeom>
                    <a:noFill/>
                  </pic:spPr>
                </pic:pic>
              </a:graphicData>
            </a:graphic>
          </wp:inline>
        </w:drawing>
      </w:r>
    </w:p>
    <w:p w14:paraId="6B47C3BA" w14:textId="77777777" w:rsidR="005E2646" w:rsidRDefault="005E2646" w:rsidP="004B7743">
      <w:pPr>
        <w:spacing w:after="0" w:line="360" w:lineRule="auto"/>
        <w:jc w:val="center"/>
        <w:rPr>
          <w:lang w:val="en-GB"/>
        </w:rPr>
      </w:pPr>
    </w:p>
    <w:p w14:paraId="3B2CAFE1" w14:textId="77777777" w:rsidR="00BB50E7" w:rsidRDefault="00000000" w:rsidP="004B7743">
      <w:pPr>
        <w:spacing w:after="0" w:line="360" w:lineRule="auto"/>
        <w:jc w:val="center"/>
        <w:rPr>
          <w:lang w:val="en-GB"/>
        </w:rPr>
      </w:pPr>
      <w:r>
        <w:fldChar w:fldCharType="begin"/>
      </w:r>
      <w:r w:rsidRPr="00666C22">
        <w:rPr>
          <w:lang w:val="en-GB"/>
        </w:rPr>
        <w:instrText>HYPERLINK "https://www.theguardian.com/sustainable-business/blog/business-attempts-consult-public-creativity"</w:instrText>
      </w:r>
      <w:r>
        <w:fldChar w:fldCharType="separate"/>
      </w:r>
      <w:r w:rsidR="008B2F48" w:rsidRPr="00E1196F">
        <w:rPr>
          <w:rStyle w:val="Collegamentoipertestuale"/>
          <w:lang w:val="en-GB"/>
        </w:rPr>
        <w:t>https://www.theguardian.com/sustainable-business/blog/business-attempts-consult-public-creativity</w:t>
      </w:r>
      <w:r>
        <w:rPr>
          <w:rStyle w:val="Collegamentoipertestuale"/>
          <w:lang w:val="en-GB"/>
        </w:rPr>
        <w:fldChar w:fldCharType="end"/>
      </w:r>
    </w:p>
    <w:p w14:paraId="3C642793" w14:textId="77777777" w:rsidR="008B2F48" w:rsidRDefault="008B2F48" w:rsidP="004B7743">
      <w:pPr>
        <w:spacing w:after="0" w:line="360" w:lineRule="auto"/>
        <w:jc w:val="center"/>
        <w:rPr>
          <w:lang w:val="en-GB"/>
        </w:rPr>
      </w:pPr>
    </w:p>
    <w:p w14:paraId="694F0E43" w14:textId="77777777" w:rsidR="002E23DE" w:rsidRDefault="002E23DE" w:rsidP="004B7743">
      <w:pPr>
        <w:spacing w:after="0" w:line="360" w:lineRule="auto"/>
        <w:jc w:val="center"/>
        <w:rPr>
          <w:lang w:val="en-GB"/>
        </w:rPr>
      </w:pPr>
    </w:p>
    <w:p w14:paraId="18E314B5" w14:textId="77777777" w:rsidR="002E23DE" w:rsidRDefault="002E23DE" w:rsidP="004B7743">
      <w:pPr>
        <w:spacing w:after="0" w:line="360" w:lineRule="auto"/>
        <w:jc w:val="center"/>
        <w:rPr>
          <w:lang w:val="en-GB"/>
        </w:rPr>
      </w:pPr>
    </w:p>
    <w:p w14:paraId="5A9E1A9A" w14:textId="77777777" w:rsidR="00813DFC" w:rsidRPr="00084071" w:rsidRDefault="002E23DE" w:rsidP="00813DFC">
      <w:pPr>
        <w:spacing w:after="0" w:line="240" w:lineRule="auto"/>
        <w:rPr>
          <w:b/>
          <w:color w:val="00B050"/>
          <w:sz w:val="40"/>
          <w:szCs w:val="40"/>
        </w:rPr>
      </w:pPr>
      <w:r w:rsidRPr="00084071">
        <w:rPr>
          <w:b/>
          <w:color w:val="00B050"/>
          <w:sz w:val="40"/>
          <w:szCs w:val="40"/>
        </w:rPr>
        <w:t>I pensieri degli studenti sono elencati nella tabella sul foglio:</w:t>
      </w:r>
    </w:p>
    <w:p w14:paraId="7E6F5E48" w14:textId="77777777" w:rsidR="00BB50E7" w:rsidRPr="00084071" w:rsidRDefault="002E23DE" w:rsidP="002E23DE">
      <w:pPr>
        <w:spacing w:after="0" w:line="360" w:lineRule="auto"/>
        <w:jc w:val="center"/>
        <w:rPr>
          <w:b/>
        </w:rPr>
      </w:pPr>
      <w:r w:rsidRPr="00084071">
        <w:rPr>
          <w:b/>
        </w:rPr>
        <w:t>Riflessione dei valori nelle caratteristiche e nel comportamento personali</w:t>
      </w:r>
    </w:p>
    <w:p w14:paraId="1180F648" w14:textId="77777777" w:rsidR="002E23DE" w:rsidRPr="00084071" w:rsidRDefault="002E23DE" w:rsidP="002E23DE">
      <w:pPr>
        <w:spacing w:after="0" w:line="360" w:lineRule="auto"/>
        <w:jc w:val="center"/>
        <w:rPr>
          <w:b/>
        </w:rPr>
      </w:pPr>
    </w:p>
    <w:p w14:paraId="1B74E108" w14:textId="77777777" w:rsidR="002E23DE" w:rsidRDefault="002E23DE" w:rsidP="004B7743">
      <w:pPr>
        <w:spacing w:after="0" w:line="360" w:lineRule="auto"/>
        <w:jc w:val="center"/>
        <w:rPr>
          <w:lang w:val="en-GB"/>
        </w:rPr>
      </w:pPr>
      <w:r w:rsidRPr="002E23DE">
        <w:rPr>
          <w:b/>
          <w:noProof/>
          <w:lang w:val="en-US"/>
        </w:rPr>
        <w:drawing>
          <wp:inline distT="0" distB="0" distL="0" distR="0" wp14:anchorId="7250838C" wp14:editId="15D38673">
            <wp:extent cx="6267109" cy="1850805"/>
            <wp:effectExtent l="0" t="0" r="635" b="0"/>
            <wp:docPr id="26" name="Paveikslėli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86777" cy="1856613"/>
                    </a:xfrm>
                    <a:prstGeom prst="rect">
                      <a:avLst/>
                    </a:prstGeom>
                    <a:noFill/>
                  </pic:spPr>
                </pic:pic>
              </a:graphicData>
            </a:graphic>
          </wp:inline>
        </w:drawing>
      </w:r>
    </w:p>
    <w:p w14:paraId="6DE99E36" w14:textId="77777777" w:rsidR="002E23DE" w:rsidRDefault="002E23DE" w:rsidP="004B7743">
      <w:pPr>
        <w:spacing w:after="0" w:line="360" w:lineRule="auto"/>
        <w:jc w:val="center"/>
        <w:rPr>
          <w:lang w:val="en-GB"/>
        </w:rPr>
      </w:pPr>
    </w:p>
    <w:p w14:paraId="36676133" w14:textId="77777777" w:rsidR="009B4D45" w:rsidRDefault="009B4D45" w:rsidP="009B4D45">
      <w:pPr>
        <w:spacing w:after="0" w:line="360" w:lineRule="auto"/>
        <w:rPr>
          <w:b/>
          <w:color w:val="00B050"/>
          <w:sz w:val="40"/>
          <w:szCs w:val="40"/>
          <w:lang w:val="lt-LT"/>
        </w:rPr>
      </w:pPr>
      <w:r w:rsidRPr="009B4D45">
        <w:rPr>
          <w:b/>
          <w:color w:val="00B050"/>
          <w:sz w:val="40"/>
          <w:szCs w:val="40"/>
          <w:lang w:val="lt-LT"/>
        </w:rPr>
        <w:t>Passaggio 3: Conclusione</w:t>
      </w:r>
    </w:p>
    <w:p w14:paraId="3708A470" w14:textId="77777777" w:rsidR="009B4D45" w:rsidRPr="00084071" w:rsidRDefault="009B4D45" w:rsidP="00C35AFD">
      <w:pPr>
        <w:spacing w:after="0" w:line="360" w:lineRule="auto"/>
      </w:pPr>
      <w:r w:rsidRPr="00084071">
        <w:t>Si conclude che la democrazia è determinata dai valori umani, che lui/lei non solo dichiara (anche se di solito non li dichiara affatto), ma segue anche ogni giorno; quei valori vengono rivelati attraverso ciò che una persona fa e come si comporta in diverse situazioni.</w:t>
      </w:r>
    </w:p>
    <w:p w14:paraId="61993E64" w14:textId="77777777" w:rsidR="00BB50E7" w:rsidRPr="00084071" w:rsidRDefault="00BB50E7" w:rsidP="004B7743">
      <w:pPr>
        <w:spacing w:after="0" w:line="360" w:lineRule="auto"/>
        <w:jc w:val="center"/>
      </w:pPr>
    </w:p>
    <w:p w14:paraId="4EFB7D23" w14:textId="77777777" w:rsidR="009B4D45" w:rsidRDefault="00767D5E" w:rsidP="004B7743">
      <w:pPr>
        <w:spacing w:after="0" w:line="360" w:lineRule="auto"/>
        <w:jc w:val="center"/>
        <w:rPr>
          <w:lang w:val="en-GB"/>
        </w:rPr>
      </w:pPr>
      <w:r>
        <w:rPr>
          <w:noProof/>
          <w:lang w:val="en-US"/>
        </w:rPr>
        <w:lastRenderedPageBreak/>
        <w:drawing>
          <wp:inline distT="0" distB="0" distL="0" distR="0" wp14:anchorId="6ED9B587" wp14:editId="3115EE63">
            <wp:extent cx="2247241" cy="1362710"/>
            <wp:effectExtent l="0" t="0" r="1270" b="8890"/>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54240" cy="1366954"/>
                    </a:xfrm>
                    <a:prstGeom prst="rect">
                      <a:avLst/>
                    </a:prstGeom>
                    <a:noFill/>
                  </pic:spPr>
                </pic:pic>
              </a:graphicData>
            </a:graphic>
          </wp:inline>
        </w:drawing>
      </w:r>
    </w:p>
    <w:p w14:paraId="20FC7664" w14:textId="77777777" w:rsidR="00322CE4" w:rsidRDefault="00000000" w:rsidP="007D49A5">
      <w:pPr>
        <w:spacing w:after="0" w:line="360" w:lineRule="auto"/>
        <w:jc w:val="center"/>
        <w:rPr>
          <w:lang w:val="en-GB"/>
        </w:rPr>
      </w:pPr>
      <w:r>
        <w:fldChar w:fldCharType="begin"/>
      </w:r>
      <w:r w:rsidRPr="00666C22">
        <w:rPr>
          <w:lang w:val="en-GB"/>
        </w:rPr>
        <w:instrText>HYPERLINK "https://www.researchgate.net/publication/318116346_Becoming_a_Democratic_Citizen_-_Summary"</w:instrText>
      </w:r>
      <w:r>
        <w:fldChar w:fldCharType="separate"/>
      </w:r>
      <w:r w:rsidR="00E440BF" w:rsidRPr="00E1196F">
        <w:rPr>
          <w:rStyle w:val="Collegamentoipertestuale"/>
          <w:lang w:val="en-GB"/>
        </w:rPr>
        <w:t>https://www.researchgate.net/publication/318116346_Becoming_a_Democratic_Citizen_-_Summary</w:t>
      </w:r>
      <w:r>
        <w:rPr>
          <w:rStyle w:val="Collegamentoipertestuale"/>
          <w:lang w:val="en-GB"/>
        </w:rPr>
        <w:fldChar w:fldCharType="end"/>
      </w:r>
    </w:p>
    <w:p w14:paraId="1056A988" w14:textId="77777777" w:rsidR="00353838" w:rsidRPr="00084071" w:rsidRDefault="00353838" w:rsidP="00353838">
      <w:pPr>
        <w:spacing w:after="0" w:line="360" w:lineRule="auto"/>
        <w:jc w:val="both"/>
        <w:rPr>
          <w:b/>
        </w:rPr>
      </w:pPr>
      <w:r w:rsidRPr="00084071">
        <w:rPr>
          <w:b/>
        </w:rPr>
        <w:t>RICORDARE:</w:t>
      </w:r>
    </w:p>
    <w:p w14:paraId="67B279A8" w14:textId="77777777" w:rsidR="00064CE9" w:rsidRPr="00084071" w:rsidRDefault="00353838" w:rsidP="00353838">
      <w:pPr>
        <w:spacing w:after="0" w:line="360" w:lineRule="auto"/>
        <w:jc w:val="both"/>
      </w:pPr>
      <w:r w:rsidRPr="00084071">
        <w:t>Ognuno di noi fa parte della nostra famiglia, luogo, città, nazione, Europa e comunità mondiale. Questo ci dà molta libertà, ma allo stesso tempo ci richiede di fare la nostra parte per raggiungere obiettivi comuni. Uno degli obiettivi è quello di essere un cittadino attivo. I cittadini attivi sono persone che uniscono le persone e ispirano altri membri della comunità ad agire e ad assumersi la responsabilità. Cercano di affrontare le sfide emergenti e affrontarne le cause alla radice. Molto spesso, un membro attivo della comunità non è in grado di creare un impatto positivo, quindi è necessario lavorare insieme. Il modello di cittadinanza attiva ottiene risultati positivi e desiderabili a lungo termine. Ricorda: non devi essere una celebrità o occupare una posizione importante per essere un cittadino attivo.</w:t>
      </w:r>
    </w:p>
    <w:p w14:paraId="44F20529" w14:textId="77777777" w:rsidR="00353838" w:rsidRPr="00084071" w:rsidRDefault="00000000" w:rsidP="000B4B33">
      <w:pPr>
        <w:spacing w:after="0" w:line="360" w:lineRule="auto"/>
        <w:rPr>
          <w:color w:val="000000" w:themeColor="text1"/>
        </w:rPr>
      </w:pPr>
      <w:hyperlink r:id="rId21" w:history="1">
        <w:r w:rsidR="000B4B33" w:rsidRPr="00084071">
          <w:rPr>
            <w:rStyle w:val="Collegamentoipertestuale"/>
          </w:rPr>
          <w:t>https://vilnius.cityoflearning.eu/fi/activities/8120</w:t>
        </w:r>
      </w:hyperlink>
    </w:p>
    <w:p w14:paraId="13BCDBA6" w14:textId="77777777" w:rsidR="00064CE9" w:rsidRPr="00084071" w:rsidRDefault="00064CE9" w:rsidP="000B4B33">
      <w:pPr>
        <w:spacing w:after="0" w:line="360" w:lineRule="auto"/>
        <w:rPr>
          <w:color w:val="000000" w:themeColor="text1"/>
        </w:rPr>
      </w:pPr>
      <w:r w:rsidRPr="00084071">
        <w:rPr>
          <w:color w:val="000000" w:themeColor="text1"/>
        </w:rPr>
        <w:t>Guarda un video (</w:t>
      </w:r>
      <w:hyperlink r:id="rId22" w:history="1">
        <w:r w:rsidR="003B38CB" w:rsidRPr="00084071">
          <w:rPr>
            <w:rStyle w:val="Collegamentoipertestuale"/>
          </w:rPr>
          <w:t>https://www.youtube.com/watch?v=kiZNO_Lca8k&amp;t=83s</w:t>
        </w:r>
      </w:hyperlink>
      <w:r w:rsidR="003B38CB" w:rsidRPr="00084071">
        <w:rPr>
          <w:color w:val="000000" w:themeColor="text1"/>
        </w:rPr>
        <w:t>) sui cittadini attivi e rispondi a te stesso a diverse domande:</w:t>
      </w:r>
    </w:p>
    <w:p w14:paraId="4F433C68" w14:textId="77777777" w:rsidR="003B38CB" w:rsidRDefault="003B38CB" w:rsidP="003B38CB">
      <w:pPr>
        <w:pStyle w:val="Paragrafoelenco"/>
        <w:numPr>
          <w:ilvl w:val="0"/>
          <w:numId w:val="20"/>
        </w:numPr>
        <w:spacing w:after="0" w:line="360" w:lineRule="auto"/>
        <w:rPr>
          <w:color w:val="000000" w:themeColor="text1"/>
          <w:lang w:val="en-GB"/>
        </w:rPr>
      </w:pPr>
      <w:r w:rsidRPr="00084071">
        <w:rPr>
          <w:color w:val="000000" w:themeColor="text1"/>
        </w:rPr>
        <w:t xml:space="preserve">Sei interessato ad apportare cambiamenti nella tua comunità (scolastica)? </w:t>
      </w:r>
      <w:r w:rsidRPr="003B38CB">
        <w:rPr>
          <w:color w:val="000000" w:themeColor="text1"/>
          <w:lang w:val="en-GB"/>
        </w:rPr>
        <w:t xml:space="preserve">Come </w:t>
      </w:r>
      <w:proofErr w:type="spellStart"/>
      <w:r w:rsidRPr="003B38CB">
        <w:rPr>
          <w:color w:val="000000" w:themeColor="text1"/>
          <w:lang w:val="en-GB"/>
        </w:rPr>
        <w:t>mai</w:t>
      </w:r>
      <w:proofErr w:type="spellEnd"/>
      <w:r w:rsidRPr="003B38CB">
        <w:rPr>
          <w:color w:val="000000" w:themeColor="text1"/>
          <w:lang w:val="en-GB"/>
        </w:rPr>
        <w:t>?</w:t>
      </w:r>
    </w:p>
    <w:p w14:paraId="61713819" w14:textId="77777777" w:rsidR="003B38CB" w:rsidRDefault="003B38CB" w:rsidP="003B38CB">
      <w:pPr>
        <w:pStyle w:val="Paragrafoelenco"/>
        <w:numPr>
          <w:ilvl w:val="0"/>
          <w:numId w:val="20"/>
        </w:numPr>
        <w:spacing w:after="0" w:line="360" w:lineRule="auto"/>
        <w:rPr>
          <w:color w:val="000000" w:themeColor="text1"/>
          <w:lang w:val="en-GB"/>
        </w:rPr>
      </w:pPr>
      <w:r w:rsidRPr="00084071">
        <w:rPr>
          <w:color w:val="000000" w:themeColor="text1"/>
        </w:rPr>
        <w:t xml:space="preserve">Credi che le cose possano accadere quando le persone si connettono e lavorano insieme? </w:t>
      </w:r>
      <w:r>
        <w:rPr>
          <w:color w:val="000000" w:themeColor="text1"/>
          <w:lang w:val="en-GB"/>
        </w:rPr>
        <w:t xml:space="preserve">Come </w:t>
      </w:r>
      <w:proofErr w:type="spellStart"/>
      <w:r>
        <w:rPr>
          <w:color w:val="000000" w:themeColor="text1"/>
          <w:lang w:val="en-GB"/>
        </w:rPr>
        <w:t>mai</w:t>
      </w:r>
      <w:proofErr w:type="spellEnd"/>
      <w:r>
        <w:rPr>
          <w:color w:val="000000" w:themeColor="text1"/>
          <w:lang w:val="en-GB"/>
        </w:rPr>
        <w:t>?</w:t>
      </w:r>
    </w:p>
    <w:p w14:paraId="4F81FA83" w14:textId="77777777" w:rsidR="003B38CB" w:rsidRDefault="003B38CB" w:rsidP="003B38CB">
      <w:pPr>
        <w:pStyle w:val="Paragrafoelenco"/>
        <w:numPr>
          <w:ilvl w:val="0"/>
          <w:numId w:val="20"/>
        </w:numPr>
        <w:spacing w:after="0" w:line="360" w:lineRule="auto"/>
        <w:rPr>
          <w:color w:val="000000" w:themeColor="text1"/>
          <w:lang w:val="en-GB"/>
        </w:rPr>
      </w:pPr>
      <w:r w:rsidRPr="00084071">
        <w:rPr>
          <w:color w:val="000000" w:themeColor="text1"/>
        </w:rPr>
        <w:t xml:space="preserve">C'è qualcosa che potresti dare alla tua comunità (scolastica)? </w:t>
      </w:r>
      <w:r>
        <w:rPr>
          <w:color w:val="000000" w:themeColor="text1"/>
          <w:lang w:val="en-GB"/>
        </w:rPr>
        <w:t xml:space="preserve">Che </w:t>
      </w:r>
      <w:proofErr w:type="spellStart"/>
      <w:r>
        <w:rPr>
          <w:color w:val="000000" w:themeColor="text1"/>
          <w:lang w:val="en-GB"/>
        </w:rPr>
        <w:t>cos'è</w:t>
      </w:r>
      <w:proofErr w:type="spellEnd"/>
      <w:r>
        <w:rPr>
          <w:color w:val="000000" w:themeColor="text1"/>
          <w:lang w:val="en-GB"/>
        </w:rPr>
        <w:t>?</w:t>
      </w:r>
    </w:p>
    <w:p w14:paraId="48744EDA" w14:textId="77777777" w:rsidR="00440C13" w:rsidRPr="00084071" w:rsidRDefault="00440C13" w:rsidP="000B5FD9">
      <w:pPr>
        <w:spacing w:after="0" w:line="360" w:lineRule="auto"/>
        <w:jc w:val="both"/>
        <w:rPr>
          <w:color w:val="000000" w:themeColor="text1"/>
        </w:rPr>
      </w:pPr>
      <w:r w:rsidRPr="00084071">
        <w:rPr>
          <w:b/>
          <w:color w:val="000000" w:themeColor="text1"/>
        </w:rPr>
        <w:t xml:space="preserve">Il concetto di partecipazione dei </w:t>
      </w:r>
      <w:proofErr w:type="spellStart"/>
      <w:r w:rsidRPr="00084071">
        <w:rPr>
          <w:b/>
          <w:color w:val="000000" w:themeColor="text1"/>
        </w:rPr>
        <w:t>cittadini</w:t>
      </w:r>
      <w:r w:rsidRPr="00084071">
        <w:rPr>
          <w:color w:val="000000" w:themeColor="text1"/>
        </w:rPr>
        <w:t>nel</w:t>
      </w:r>
      <w:proofErr w:type="spellEnd"/>
      <w:r w:rsidRPr="00084071">
        <w:rPr>
          <w:color w:val="000000" w:themeColor="text1"/>
        </w:rPr>
        <w:t xml:space="preserve"> processo decisionale sta diventando sempre più popolare. Ciò è comprensibile, perché ogni Stato con profonde radici democratiche comprende che l'impegno dei cittadini nei confronti dei valori democratici, la consapevolezza delle responsabilità civiche e il coinvolgimento dei membri della società nei processi politici sono le forze motrici di una società democratica. Queste persone contribuiscono anche alla stabilità del paese. Pertanto, questo processo è incoraggiato in modi diversi in ciascun paese. Questo processo è stato rilevante anche per la Lituania sin dal ripristino dell'indipendenza del paese (1990). La democrazia locale, il suo sviluppo e la sua efficienza determinano anche il livello di democrazia nell'intero stato, il coinvolgimento diretto dei cittadini nelle attività del comune (l'istituzione più vicina alla persona) crea le condizioni per il funzionamento dell'intero sistema della pubblica amministrazione. La Costituzione, adottata con un referendum nel 1992, ha stabilito il funzionamento dell'autogoverno locale in Lituania. Oggi possiamo già godere dei nostri comuni forti, di un efficiente sistema di autogoverno locale e di una serie di condizioni legali. Tuttavia, resta inteso che il coinvolgimento dei cittadini locali è una forza trainante per il governo locale, ed è necessario prestare costante attenzione al </w:t>
      </w:r>
      <w:r w:rsidRPr="00084071">
        <w:rPr>
          <w:color w:val="000000" w:themeColor="text1"/>
        </w:rPr>
        <w:lastRenderedPageBreak/>
        <w:t>miglioramento di questo processo. un efficiente sistema di autogoverno locale e un insieme di condizioni legali. Tuttavia, resta inteso che il coinvolgimento dei cittadini locali è una forza trainante per il governo locale, ed è necessario prestare costante attenzione al miglioramento di questo processo. un efficiente sistema di autogoverno locale e un insieme di condizioni legali. Tuttavia, resta inteso che il coinvolgimento dei cittadini locali è una forza trainante per il governo locale, ed è necessario prestare costante attenzione al miglioramento di questo processo.</w:t>
      </w:r>
    </w:p>
    <w:p w14:paraId="3101E42D" w14:textId="77777777" w:rsidR="00440C13" w:rsidRPr="00084071" w:rsidRDefault="00440C13" w:rsidP="000B5FD9">
      <w:pPr>
        <w:spacing w:after="0" w:line="360" w:lineRule="auto"/>
        <w:jc w:val="both"/>
        <w:rPr>
          <w:color w:val="000000" w:themeColor="text1"/>
        </w:rPr>
      </w:pPr>
      <w:r w:rsidRPr="00084071">
        <w:rPr>
          <w:color w:val="000000" w:themeColor="text1"/>
        </w:rPr>
        <w:t>Le modalità di partecipazione dei cittadini al processo decisionale possono essere suddivise in dirette e indirette. I metodi diretti includono la partecipazione a elezioni, sondaggi locali, manifestazioni, petizioni, denunce, petizioni e altro ancora. I modi indiretti includono la capacità delle autorità pubbliche di cercare le loro opinioni attraverso i media, i sondaggi di opinione e altro ancora.</w:t>
      </w:r>
    </w:p>
    <w:p w14:paraId="309B6A2A" w14:textId="77777777" w:rsidR="00440C13" w:rsidRPr="00084071" w:rsidRDefault="00440C13" w:rsidP="000B5FD9">
      <w:pPr>
        <w:spacing w:after="0" w:line="360" w:lineRule="auto"/>
        <w:jc w:val="both"/>
        <w:rPr>
          <w:color w:val="000000" w:themeColor="text1"/>
        </w:rPr>
      </w:pPr>
      <w:r w:rsidRPr="00084071">
        <w:rPr>
          <w:b/>
          <w:color w:val="000000" w:themeColor="text1"/>
        </w:rPr>
        <w:t>Insomma</w:t>
      </w:r>
      <w:r w:rsidRPr="00084071">
        <w:rPr>
          <w:color w:val="000000" w:themeColor="text1"/>
        </w:rPr>
        <w:t>, la risposta alla domanda su chi ha bisogno della partecipazione dei cittadini al processo decisionale è probabilmente chiara. La partecipazione dei cittadini avvantaggia sia la comunità che lo stesso governo locale, e soprattutto avvantaggia individualmente ciascun membro della comunità.</w:t>
      </w:r>
    </w:p>
    <w:p w14:paraId="5544A29A" w14:textId="77777777" w:rsidR="00CF04CE" w:rsidRPr="00084071" w:rsidRDefault="00440C13" w:rsidP="000B5FD9">
      <w:pPr>
        <w:spacing w:after="0" w:line="360" w:lineRule="auto"/>
        <w:jc w:val="both"/>
        <w:rPr>
          <w:color w:val="000000" w:themeColor="text1"/>
        </w:rPr>
      </w:pPr>
      <w:r w:rsidRPr="00084071">
        <w:rPr>
          <w:color w:val="000000" w:themeColor="text1"/>
        </w:rPr>
        <w:t>Sii un cittadino attivo, non passivo!</w:t>
      </w:r>
    </w:p>
    <w:p w14:paraId="451EC383" w14:textId="77777777" w:rsidR="00CF04CE" w:rsidRPr="00084071" w:rsidRDefault="00000000" w:rsidP="00CF04CE">
      <w:pPr>
        <w:spacing w:after="0" w:line="360" w:lineRule="auto"/>
        <w:rPr>
          <w:color w:val="000000" w:themeColor="text1"/>
        </w:rPr>
      </w:pPr>
      <w:hyperlink r:id="rId23" w:history="1">
        <w:r w:rsidR="00AA7D27" w:rsidRPr="00084071">
          <w:rPr>
            <w:rStyle w:val="Collegamentoipertestuale"/>
          </w:rPr>
          <w:t>http://www.3sektorius.lt/docs/Pilieciu_dalyvavimas_sprendimu_priemime_2013-01-15_15_09_47.pdf</w:t>
        </w:r>
      </w:hyperlink>
    </w:p>
    <w:p w14:paraId="483F6310" w14:textId="77777777" w:rsidR="00AA7D27" w:rsidRPr="00084071" w:rsidRDefault="00AA7D27" w:rsidP="00CF04CE">
      <w:pPr>
        <w:spacing w:after="0" w:line="360" w:lineRule="auto"/>
        <w:rPr>
          <w:color w:val="000000" w:themeColor="text1"/>
        </w:rPr>
      </w:pPr>
    </w:p>
    <w:p w14:paraId="42C83AEC" w14:textId="77777777" w:rsidR="003B38CB" w:rsidRPr="00084071" w:rsidRDefault="003B38CB" w:rsidP="003B38CB">
      <w:pPr>
        <w:pStyle w:val="Paragrafoelenco"/>
        <w:spacing w:after="0" w:line="360" w:lineRule="auto"/>
        <w:rPr>
          <w:color w:val="000000" w:themeColor="text1"/>
        </w:rPr>
      </w:pPr>
    </w:p>
    <w:p w14:paraId="16894EF9" w14:textId="77777777" w:rsidR="00B26F8D" w:rsidRPr="00084071" w:rsidRDefault="00B26F8D" w:rsidP="00740060">
      <w:pPr>
        <w:spacing w:after="0" w:line="360" w:lineRule="auto"/>
        <w:rPr>
          <w:b/>
          <w:sz w:val="40"/>
          <w:szCs w:val="40"/>
        </w:rPr>
      </w:pPr>
    </w:p>
    <w:p w14:paraId="2CA754C4" w14:textId="77777777" w:rsidR="00B26F8D" w:rsidRPr="00084071" w:rsidRDefault="00B26F8D" w:rsidP="00740060">
      <w:pPr>
        <w:spacing w:after="0" w:line="360" w:lineRule="auto"/>
        <w:rPr>
          <w:b/>
          <w:sz w:val="40"/>
          <w:szCs w:val="40"/>
        </w:rPr>
      </w:pPr>
    </w:p>
    <w:p w14:paraId="2A6BA06C" w14:textId="77777777" w:rsidR="00B26F8D" w:rsidRPr="00084071" w:rsidRDefault="00B26F8D" w:rsidP="00740060">
      <w:pPr>
        <w:spacing w:after="0" w:line="360" w:lineRule="auto"/>
        <w:rPr>
          <w:b/>
          <w:sz w:val="40"/>
          <w:szCs w:val="40"/>
        </w:rPr>
      </w:pPr>
    </w:p>
    <w:p w14:paraId="7DF61211" w14:textId="77777777" w:rsidR="00F03D9A" w:rsidRPr="00084071" w:rsidRDefault="00F03D9A" w:rsidP="00740060">
      <w:pPr>
        <w:spacing w:after="0" w:line="360" w:lineRule="auto"/>
        <w:rPr>
          <w:b/>
          <w:sz w:val="40"/>
          <w:szCs w:val="40"/>
        </w:rPr>
      </w:pPr>
    </w:p>
    <w:p w14:paraId="64201746" w14:textId="77777777" w:rsidR="00F03D9A" w:rsidRPr="00084071" w:rsidRDefault="00F03D9A" w:rsidP="00740060">
      <w:pPr>
        <w:spacing w:after="0" w:line="360" w:lineRule="auto"/>
        <w:rPr>
          <w:b/>
          <w:sz w:val="40"/>
          <w:szCs w:val="40"/>
        </w:rPr>
      </w:pPr>
    </w:p>
    <w:p w14:paraId="3E29D76F" w14:textId="77777777" w:rsidR="00F03D9A" w:rsidRPr="00084071" w:rsidRDefault="00F03D9A" w:rsidP="00740060">
      <w:pPr>
        <w:spacing w:after="0" w:line="360" w:lineRule="auto"/>
        <w:rPr>
          <w:b/>
          <w:sz w:val="40"/>
          <w:szCs w:val="40"/>
        </w:rPr>
      </w:pPr>
    </w:p>
    <w:p w14:paraId="663A9297" w14:textId="77777777" w:rsidR="00F03D9A" w:rsidRPr="00084071" w:rsidRDefault="00F03D9A" w:rsidP="00740060">
      <w:pPr>
        <w:spacing w:after="0" w:line="360" w:lineRule="auto"/>
        <w:rPr>
          <w:b/>
          <w:sz w:val="40"/>
          <w:szCs w:val="40"/>
        </w:rPr>
      </w:pPr>
    </w:p>
    <w:p w14:paraId="70169FD1" w14:textId="77777777" w:rsidR="00F03D9A" w:rsidRPr="00084071" w:rsidRDefault="00F03D9A" w:rsidP="00740060">
      <w:pPr>
        <w:spacing w:after="0" w:line="360" w:lineRule="auto"/>
        <w:rPr>
          <w:b/>
          <w:sz w:val="40"/>
          <w:szCs w:val="40"/>
        </w:rPr>
      </w:pPr>
    </w:p>
    <w:p w14:paraId="2EFE0385" w14:textId="77777777" w:rsidR="00F03D9A" w:rsidRPr="00084071" w:rsidRDefault="00F03D9A" w:rsidP="00740060">
      <w:pPr>
        <w:spacing w:after="0" w:line="360" w:lineRule="auto"/>
        <w:rPr>
          <w:b/>
          <w:sz w:val="40"/>
          <w:szCs w:val="40"/>
        </w:rPr>
      </w:pPr>
    </w:p>
    <w:p w14:paraId="61D9E30D" w14:textId="77777777" w:rsidR="00F03D9A" w:rsidRPr="00084071" w:rsidRDefault="00F03D9A" w:rsidP="00740060">
      <w:pPr>
        <w:spacing w:after="0" w:line="360" w:lineRule="auto"/>
        <w:rPr>
          <w:b/>
          <w:sz w:val="40"/>
          <w:szCs w:val="40"/>
        </w:rPr>
      </w:pPr>
    </w:p>
    <w:p w14:paraId="7EE84C7A" w14:textId="77777777" w:rsidR="00F03D9A" w:rsidRPr="00084071" w:rsidRDefault="00F03D9A" w:rsidP="00740060">
      <w:pPr>
        <w:spacing w:after="0" w:line="360" w:lineRule="auto"/>
        <w:rPr>
          <w:b/>
          <w:sz w:val="40"/>
          <w:szCs w:val="40"/>
        </w:rPr>
      </w:pPr>
    </w:p>
    <w:p w14:paraId="30CACD99" w14:textId="77777777" w:rsidR="00F03D9A" w:rsidRPr="00084071" w:rsidRDefault="00F03D9A" w:rsidP="00740060">
      <w:pPr>
        <w:spacing w:after="0" w:line="360" w:lineRule="auto"/>
        <w:rPr>
          <w:b/>
          <w:sz w:val="40"/>
          <w:szCs w:val="40"/>
        </w:rPr>
      </w:pPr>
    </w:p>
    <w:p w14:paraId="6F3E21FF" w14:textId="77777777" w:rsidR="00F03D9A" w:rsidRPr="00084071" w:rsidRDefault="00F03D9A" w:rsidP="00740060">
      <w:pPr>
        <w:spacing w:after="0" w:line="360" w:lineRule="auto"/>
        <w:rPr>
          <w:b/>
          <w:sz w:val="40"/>
          <w:szCs w:val="40"/>
        </w:rPr>
      </w:pPr>
    </w:p>
    <w:p w14:paraId="3DAB356A" w14:textId="77777777" w:rsidR="005D5AEE" w:rsidRPr="00C35AFD" w:rsidRDefault="00C35AFD" w:rsidP="00740060">
      <w:pPr>
        <w:spacing w:after="0" w:line="360" w:lineRule="auto"/>
        <w:rPr>
          <w:b/>
          <w:sz w:val="40"/>
          <w:szCs w:val="40"/>
          <w:lang w:val="en-GB"/>
        </w:rPr>
      </w:pPr>
      <w:r w:rsidRPr="00C35AFD">
        <w:rPr>
          <w:b/>
          <w:sz w:val="40"/>
          <w:szCs w:val="40"/>
          <w:lang w:val="en-GB"/>
        </w:rPr>
        <w:t>PROVA LA TUA CONOSCENZA</w:t>
      </w:r>
    </w:p>
    <w:p w14:paraId="6C2CEE0F" w14:textId="77777777" w:rsidR="005D5AEE" w:rsidRDefault="005D5AEE" w:rsidP="005D5AEE">
      <w:pPr>
        <w:spacing w:after="0" w:line="360" w:lineRule="auto"/>
        <w:jc w:val="center"/>
        <w:rPr>
          <w:b/>
          <w:bCs/>
        </w:rPr>
      </w:pPr>
    </w:p>
    <w:p w14:paraId="12B5AB64" w14:textId="77777777" w:rsidR="005D5AEE" w:rsidRPr="005D5AEE" w:rsidRDefault="005D5AEE" w:rsidP="005D5AEE">
      <w:pPr>
        <w:spacing w:after="0" w:line="360" w:lineRule="auto"/>
        <w:rPr>
          <w:b/>
          <w:bCs/>
        </w:rPr>
      </w:pPr>
    </w:p>
    <w:p w14:paraId="5E7CCB35" w14:textId="77777777" w:rsidR="005D5AEE" w:rsidRDefault="00583B9D" w:rsidP="005D5AEE">
      <w:pPr>
        <w:spacing w:after="0" w:line="360" w:lineRule="auto"/>
        <w:rPr>
          <w:lang w:val="en-GB"/>
        </w:rPr>
      </w:pPr>
      <w:r>
        <w:rPr>
          <w:noProof/>
          <w:lang w:val="en-US"/>
        </w:rPr>
        <mc:AlternateContent>
          <mc:Choice Requires="wps">
            <w:drawing>
              <wp:anchor distT="0" distB="0" distL="114300" distR="114300" simplePos="0" relativeHeight="251665920" behindDoc="0" locked="0" layoutInCell="1" allowOverlap="1" wp14:anchorId="316706A3" wp14:editId="5876574E">
                <wp:simplePos x="0" y="0"/>
                <wp:positionH relativeFrom="column">
                  <wp:posOffset>1638300</wp:posOffset>
                </wp:positionH>
                <wp:positionV relativeFrom="paragraph">
                  <wp:posOffset>2359025</wp:posOffset>
                </wp:positionV>
                <wp:extent cx="487680" cy="160020"/>
                <wp:effectExtent l="0" t="0" r="26670" b="11430"/>
                <wp:wrapNone/>
                <wp:docPr id="184" name="Teksto laukas 184"/>
                <wp:cNvGraphicFramePr/>
                <a:graphic xmlns:a="http://schemas.openxmlformats.org/drawingml/2006/main">
                  <a:graphicData uri="http://schemas.microsoft.com/office/word/2010/wordprocessingShape">
                    <wps:wsp>
                      <wps:cNvSpPr txBox="1"/>
                      <wps:spPr>
                        <a:xfrm>
                          <a:off x="0" y="0"/>
                          <a:ext cx="487680" cy="16002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4EFC9697" w14:textId="77777777" w:rsidR="00583B9D" w:rsidRDefault="00583B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035BD7" id="_x0000_t202" coordsize="21600,21600" o:spt="202" path="m,l,21600r21600,l21600,xe">
                <v:stroke joinstyle="miter"/>
                <v:path gradientshapeok="t" o:connecttype="rect"/>
              </v:shapetype>
              <v:shape id="Teksto laukas 184" o:spid="_x0000_s1026" type="#_x0000_t202" style="position:absolute;margin-left:129pt;margin-top:185.75pt;width:38.4pt;height:12.6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" fillcolor="white [3201]" strokecolor="#4f81bd [3204]" strokeweight="2pt">
                <v:textbox>
                  <w:txbxContent>
                    <w:p w14:paraId="363681EF" w14:textId="77777777" w:rsidR="00583B9D" w:rsidRDefault="00583B9D"/>
                  </w:txbxContent>
                </v:textbox>
              </v:shape>
            </w:pict>
          </mc:Fallback>
        </mc:AlternateContent>
      </w:r>
      <w:r>
        <w:rPr>
          <w:noProof/>
          <w:lang w:val="en-US"/>
        </w:rPr>
        <mc:AlternateContent>
          <mc:Choice Requires="wps">
            <w:drawing>
              <wp:anchor distT="0" distB="0" distL="114300" distR="114300" simplePos="0" relativeHeight="251664896" behindDoc="0" locked="0" layoutInCell="1" allowOverlap="1" wp14:anchorId="4F003F19" wp14:editId="57819446">
                <wp:simplePos x="0" y="0"/>
                <wp:positionH relativeFrom="column">
                  <wp:posOffset>464820</wp:posOffset>
                </wp:positionH>
                <wp:positionV relativeFrom="paragraph">
                  <wp:posOffset>1657985</wp:posOffset>
                </wp:positionV>
                <wp:extent cx="601980" cy="144780"/>
                <wp:effectExtent l="0" t="0" r="26670" b="26670"/>
                <wp:wrapNone/>
                <wp:docPr id="183" name="Teksto laukas 183"/>
                <wp:cNvGraphicFramePr/>
                <a:graphic xmlns:a="http://schemas.openxmlformats.org/drawingml/2006/main">
                  <a:graphicData uri="http://schemas.microsoft.com/office/word/2010/wordprocessingShape">
                    <wps:wsp>
                      <wps:cNvSpPr txBox="1"/>
                      <wps:spPr>
                        <a:xfrm>
                          <a:off x="0" y="0"/>
                          <a:ext cx="601980" cy="14478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3E05A38" w14:textId="77777777" w:rsidR="00583B9D" w:rsidRDefault="00583B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473975" id="Teksto laukas 183" o:spid="_x0000_s1027" type="#_x0000_t202" style="position:absolute;margin-left:36.6pt;margin-top:130.55pt;width:47.4pt;height:11.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" fillcolor="white [3201]" strokecolor="#4f81bd [3204]" strokeweight="2pt">
                <v:textbox>
                  <w:txbxContent>
                    <w:p w14:paraId="630E3501" w14:textId="77777777" w:rsidR="00583B9D" w:rsidRDefault="00583B9D"/>
                  </w:txbxContent>
                </v:textbox>
              </v:shape>
            </w:pict>
          </mc:Fallback>
        </mc:AlternateContent>
      </w:r>
      <w:r w:rsidR="005D5AEE" w:rsidRPr="00322CE4">
        <w:rPr>
          <w:noProof/>
          <w:lang w:val="en-US"/>
        </w:rPr>
        <w:drawing>
          <wp:inline distT="0" distB="0" distL="0" distR="0" wp14:anchorId="21221461" wp14:editId="337483A3">
            <wp:extent cx="6096851" cy="3429479"/>
            <wp:effectExtent l="0" t="0" r="0" b="0"/>
            <wp:docPr id="172" name="Paveikslėlis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BEBA8EAE-BF5A-486C-A8C5-ECC9F3942E4B}">
                          <a14:imgProps xmlns:a14="http://schemas.microsoft.com/office/drawing/2010/main">
                            <a14:imgLayer r:embed="rId25">
                              <a14:imgEffect>
                                <a14:sharpenSoften amount="50000"/>
                              </a14:imgEffect>
                            </a14:imgLayer>
                          </a14:imgProps>
                        </a:ext>
                      </a:extLst>
                    </a:blip>
                    <a:stretch>
                      <a:fillRect/>
                    </a:stretch>
                  </pic:blipFill>
                  <pic:spPr>
                    <a:xfrm>
                      <a:off x="0" y="0"/>
                      <a:ext cx="6096851" cy="3429479"/>
                    </a:xfrm>
                    <a:prstGeom prst="rect">
                      <a:avLst/>
                    </a:prstGeom>
                  </pic:spPr>
                </pic:pic>
              </a:graphicData>
            </a:graphic>
          </wp:inline>
        </w:drawing>
      </w:r>
    </w:p>
    <w:p w14:paraId="748C8CB6" w14:textId="77777777" w:rsidR="005D5AEE" w:rsidRDefault="00D2693C" w:rsidP="005D5AEE">
      <w:pPr>
        <w:spacing w:after="0" w:line="360" w:lineRule="auto"/>
        <w:rPr>
          <w:lang w:val="en-GB"/>
        </w:rPr>
      </w:pPr>
      <w:r>
        <w:rPr>
          <w:noProof/>
          <w:lang w:val="en-US"/>
        </w:rPr>
        <w:lastRenderedPageBreak/>
        <mc:AlternateContent>
          <mc:Choice Requires="wps">
            <w:drawing>
              <wp:anchor distT="0" distB="0" distL="114300" distR="114300" simplePos="0" relativeHeight="251670016" behindDoc="0" locked="0" layoutInCell="1" allowOverlap="1" wp14:anchorId="17EAD91D" wp14:editId="2797D94C">
                <wp:simplePos x="0" y="0"/>
                <wp:positionH relativeFrom="column">
                  <wp:posOffset>4495800</wp:posOffset>
                </wp:positionH>
                <wp:positionV relativeFrom="paragraph">
                  <wp:posOffset>2314575</wp:posOffset>
                </wp:positionV>
                <wp:extent cx="1051560" cy="205740"/>
                <wp:effectExtent l="0" t="0" r="15240" b="22860"/>
                <wp:wrapNone/>
                <wp:docPr id="188" name="Teksto laukas 188"/>
                <wp:cNvGraphicFramePr/>
                <a:graphic xmlns:a="http://schemas.openxmlformats.org/drawingml/2006/main">
                  <a:graphicData uri="http://schemas.microsoft.com/office/word/2010/wordprocessingShape">
                    <wps:wsp>
                      <wps:cNvSpPr txBox="1"/>
                      <wps:spPr>
                        <a:xfrm>
                          <a:off x="0" y="0"/>
                          <a:ext cx="1051560" cy="20574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080EC0FF" w14:textId="77777777" w:rsidR="00D2693C" w:rsidRDefault="00D2693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9F75226" id="Teksto laukas 188" o:spid="_x0000_s1028" type="#_x0000_t202" style="position:absolute;margin-left:354pt;margin-top:182.25pt;width:82.8pt;height:16.2pt;z-index:25167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" fillcolor="white [3201]" strokecolor="#c0504d [3205]" strokeweight="2pt">
                <v:textbox>
                  <w:txbxContent>
                    <w:p w14:paraId="7D460789" w14:textId="77777777" w:rsidR="00D2693C" w:rsidRDefault="00D2693C"/>
                  </w:txbxContent>
                </v:textbox>
              </v:shape>
            </w:pict>
          </mc:Fallback>
        </mc:AlternateContent>
      </w:r>
      <w:r w:rsidR="00EF5121">
        <w:rPr>
          <w:noProof/>
          <w:lang w:val="en-US"/>
        </w:rPr>
        <mc:AlternateContent>
          <mc:Choice Requires="wps">
            <w:drawing>
              <wp:anchor distT="0" distB="0" distL="114300" distR="114300" simplePos="0" relativeHeight="251668992" behindDoc="0" locked="0" layoutInCell="1" allowOverlap="1" wp14:anchorId="0777EF16" wp14:editId="1F1BD47E">
                <wp:simplePos x="0" y="0"/>
                <wp:positionH relativeFrom="column">
                  <wp:posOffset>4518660</wp:posOffset>
                </wp:positionH>
                <wp:positionV relativeFrom="paragraph">
                  <wp:posOffset>2055495</wp:posOffset>
                </wp:positionV>
                <wp:extent cx="975360" cy="220980"/>
                <wp:effectExtent l="0" t="0" r="15240" b="26670"/>
                <wp:wrapNone/>
                <wp:docPr id="187" name="Teksto laukas 187"/>
                <wp:cNvGraphicFramePr/>
                <a:graphic xmlns:a="http://schemas.openxmlformats.org/drawingml/2006/main">
                  <a:graphicData uri="http://schemas.microsoft.com/office/word/2010/wordprocessingShape">
                    <wps:wsp>
                      <wps:cNvSpPr txBox="1"/>
                      <wps:spPr>
                        <a:xfrm>
                          <a:off x="0" y="0"/>
                          <a:ext cx="975360" cy="22098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04DFD259" w14:textId="77777777" w:rsidR="00EF5121" w:rsidRDefault="00EF51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1FC6E9" id="Teksto laukas 187" o:spid="_x0000_s1029" type="#_x0000_t202" style="position:absolute;margin-left:355.8pt;margin-top:161.85pt;width:76.8pt;height:17.4pt;z-index:251668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" fillcolor="white [3201]" strokecolor="#c0504d [3205]" strokeweight="2pt">
                <v:textbox>
                  <w:txbxContent>
                    <w:p w14:paraId="67F053EB" w14:textId="77777777" w:rsidR="00EF5121" w:rsidRDefault="00EF5121"/>
                  </w:txbxContent>
                </v:textbox>
              </v:shape>
            </w:pict>
          </mc:Fallback>
        </mc:AlternateContent>
      </w:r>
      <w:r w:rsidR="00EF5121">
        <w:rPr>
          <w:noProof/>
          <w:lang w:val="en-US"/>
        </w:rPr>
        <mc:AlternateContent>
          <mc:Choice Requires="wps">
            <w:drawing>
              <wp:anchor distT="0" distB="0" distL="114300" distR="114300" simplePos="0" relativeHeight="251667968" behindDoc="0" locked="0" layoutInCell="1" allowOverlap="1" wp14:anchorId="09B3B3C7" wp14:editId="4E049024">
                <wp:simplePos x="0" y="0"/>
                <wp:positionH relativeFrom="column">
                  <wp:posOffset>2141220</wp:posOffset>
                </wp:positionH>
                <wp:positionV relativeFrom="paragraph">
                  <wp:posOffset>1415415</wp:posOffset>
                </wp:positionV>
                <wp:extent cx="838200" cy="190500"/>
                <wp:effectExtent l="0" t="0" r="19050" b="19050"/>
                <wp:wrapNone/>
                <wp:docPr id="186" name="Teksto laukas 186"/>
                <wp:cNvGraphicFramePr/>
                <a:graphic xmlns:a="http://schemas.openxmlformats.org/drawingml/2006/main">
                  <a:graphicData uri="http://schemas.microsoft.com/office/word/2010/wordprocessingShape">
                    <wps:wsp>
                      <wps:cNvSpPr txBox="1"/>
                      <wps:spPr>
                        <a:xfrm>
                          <a:off x="0" y="0"/>
                          <a:ext cx="838200" cy="19050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0DE2DEB9" w14:textId="77777777" w:rsidR="00EF5121" w:rsidRDefault="00EF51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2776FC" id="Teksto laukas 186" o:spid="_x0000_s1030" type="#_x0000_t202" style="position:absolute;margin-left:168.6pt;margin-top:111.45pt;width:66pt;height:1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" fillcolor="white [3201]" strokecolor="#c0504d [3205]" strokeweight="2pt">
                <v:textbox>
                  <w:txbxContent>
                    <w:p w14:paraId="6139BA30" w14:textId="77777777" w:rsidR="00EF5121" w:rsidRDefault="00EF5121"/>
                  </w:txbxContent>
                </v:textbox>
              </v:shape>
            </w:pict>
          </mc:Fallback>
        </mc:AlternateContent>
      </w:r>
      <w:r w:rsidR="00583B9D">
        <w:rPr>
          <w:noProof/>
          <w:lang w:val="en-US"/>
        </w:rPr>
        <mc:AlternateContent>
          <mc:Choice Requires="wps">
            <w:drawing>
              <wp:anchor distT="0" distB="0" distL="114300" distR="114300" simplePos="0" relativeHeight="251666944" behindDoc="0" locked="0" layoutInCell="1" allowOverlap="1" wp14:anchorId="201A8D6C" wp14:editId="35B021A1">
                <wp:simplePos x="0" y="0"/>
                <wp:positionH relativeFrom="column">
                  <wp:posOffset>3116580</wp:posOffset>
                </wp:positionH>
                <wp:positionV relativeFrom="paragraph">
                  <wp:posOffset>973455</wp:posOffset>
                </wp:positionV>
                <wp:extent cx="868680" cy="190500"/>
                <wp:effectExtent l="0" t="0" r="26670" b="19050"/>
                <wp:wrapNone/>
                <wp:docPr id="185" name="Teksto laukas 185"/>
                <wp:cNvGraphicFramePr/>
                <a:graphic xmlns:a="http://schemas.openxmlformats.org/drawingml/2006/main">
                  <a:graphicData uri="http://schemas.microsoft.com/office/word/2010/wordprocessingShape">
                    <wps:wsp>
                      <wps:cNvSpPr txBox="1"/>
                      <wps:spPr>
                        <a:xfrm>
                          <a:off x="0" y="0"/>
                          <a:ext cx="868680" cy="19050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01770325" w14:textId="77777777" w:rsidR="00583B9D" w:rsidRDefault="00583B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51016E" id="Teksto laukas 185" o:spid="_x0000_s1031" type="#_x0000_t202" style="position:absolute;margin-left:245.4pt;margin-top:76.65pt;width:68.4pt;height: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" fillcolor="white [3201]" strokecolor="#c0504d [3205]" strokeweight="2pt">
                <v:textbox>
                  <w:txbxContent>
                    <w:p w14:paraId="3AFE7780" w14:textId="77777777" w:rsidR="00583B9D" w:rsidRDefault="00583B9D"/>
                  </w:txbxContent>
                </v:textbox>
              </v:shape>
            </w:pict>
          </mc:Fallback>
        </mc:AlternateContent>
      </w:r>
      <w:r w:rsidR="005D5AEE" w:rsidRPr="00322CE4">
        <w:rPr>
          <w:noProof/>
          <w:lang w:val="en-US"/>
        </w:rPr>
        <w:drawing>
          <wp:inline distT="0" distB="0" distL="0" distR="0" wp14:anchorId="4106FC93" wp14:editId="44145A22">
            <wp:extent cx="6096851" cy="3429479"/>
            <wp:effectExtent l="0" t="0" r="0" b="0"/>
            <wp:docPr id="173" name="Paveikslėlis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BEBA8EAE-BF5A-486C-A8C5-ECC9F3942E4B}">
                          <a14:imgProps xmlns:a14="http://schemas.microsoft.com/office/drawing/2010/main">
                            <a14:imgLayer r:embed="rId27">
                              <a14:imgEffect>
                                <a14:sharpenSoften amount="50000"/>
                              </a14:imgEffect>
                            </a14:imgLayer>
                          </a14:imgProps>
                        </a:ext>
                      </a:extLst>
                    </a:blip>
                    <a:stretch>
                      <a:fillRect/>
                    </a:stretch>
                  </pic:blipFill>
                  <pic:spPr>
                    <a:xfrm>
                      <a:off x="0" y="0"/>
                      <a:ext cx="6096851" cy="3429479"/>
                    </a:xfrm>
                    <a:prstGeom prst="rect">
                      <a:avLst/>
                    </a:prstGeom>
                  </pic:spPr>
                </pic:pic>
              </a:graphicData>
            </a:graphic>
          </wp:inline>
        </w:drawing>
      </w:r>
    </w:p>
    <w:p w14:paraId="4EFF27DD" w14:textId="77777777" w:rsidR="005D5AEE" w:rsidRDefault="00206191" w:rsidP="005D5AEE">
      <w:pPr>
        <w:spacing w:after="0" w:line="360" w:lineRule="auto"/>
        <w:rPr>
          <w:lang w:val="en-GB"/>
        </w:rPr>
      </w:pPr>
      <w:r>
        <w:rPr>
          <w:noProof/>
          <w:lang w:val="en-US"/>
        </w:rPr>
        <mc:AlternateContent>
          <mc:Choice Requires="wps">
            <w:drawing>
              <wp:anchor distT="0" distB="0" distL="114300" distR="114300" simplePos="0" relativeHeight="251673088" behindDoc="0" locked="0" layoutInCell="1" allowOverlap="1" wp14:anchorId="5BD2B62C" wp14:editId="3DA39E6F">
                <wp:simplePos x="0" y="0"/>
                <wp:positionH relativeFrom="column">
                  <wp:posOffset>975360</wp:posOffset>
                </wp:positionH>
                <wp:positionV relativeFrom="paragraph">
                  <wp:posOffset>2331085</wp:posOffset>
                </wp:positionV>
                <wp:extent cx="434340" cy="167640"/>
                <wp:effectExtent l="0" t="0" r="22860" b="22860"/>
                <wp:wrapNone/>
                <wp:docPr id="191" name="Teksto laukas 191"/>
                <wp:cNvGraphicFramePr/>
                <a:graphic xmlns:a="http://schemas.openxmlformats.org/drawingml/2006/main">
                  <a:graphicData uri="http://schemas.microsoft.com/office/word/2010/wordprocessingShape">
                    <wps:wsp>
                      <wps:cNvSpPr txBox="1"/>
                      <wps:spPr>
                        <a:xfrm>
                          <a:off x="0" y="0"/>
                          <a:ext cx="434340" cy="16764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66622D68" w14:textId="77777777" w:rsidR="00206191" w:rsidRDefault="002061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9C11B9" id="Teksto laukas 191" o:spid="_x0000_s1032" type="#_x0000_t202" style="position:absolute;margin-left:76.8pt;margin-top:183.55pt;width:34.2pt;height:13.2pt;z-index:25167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" fillcolor="white [3201]" strokecolor="#4f81bd [3204]" strokeweight="2pt">
                <v:textbox>
                  <w:txbxContent>
                    <w:p w14:paraId="7F917A80" w14:textId="77777777" w:rsidR="00206191" w:rsidRDefault="00206191"/>
                  </w:txbxContent>
                </v:textbox>
              </v:shape>
            </w:pict>
          </mc:Fallback>
        </mc:AlternateContent>
      </w:r>
      <w:r>
        <w:rPr>
          <w:noProof/>
          <w:lang w:val="en-US"/>
        </w:rPr>
        <mc:AlternateContent>
          <mc:Choice Requires="wps">
            <w:drawing>
              <wp:anchor distT="0" distB="0" distL="114300" distR="114300" simplePos="0" relativeHeight="251672064" behindDoc="0" locked="0" layoutInCell="1" allowOverlap="1" wp14:anchorId="4901EA1B" wp14:editId="697EE938">
                <wp:simplePos x="0" y="0"/>
                <wp:positionH relativeFrom="column">
                  <wp:posOffset>746760</wp:posOffset>
                </wp:positionH>
                <wp:positionV relativeFrom="paragraph">
                  <wp:posOffset>1546225</wp:posOffset>
                </wp:positionV>
                <wp:extent cx="640080" cy="182880"/>
                <wp:effectExtent l="0" t="0" r="26670" b="26670"/>
                <wp:wrapNone/>
                <wp:docPr id="190" name="Teksto laukas 190"/>
                <wp:cNvGraphicFramePr/>
                <a:graphic xmlns:a="http://schemas.openxmlformats.org/drawingml/2006/main">
                  <a:graphicData uri="http://schemas.microsoft.com/office/word/2010/wordprocessingShape">
                    <wps:wsp>
                      <wps:cNvSpPr txBox="1"/>
                      <wps:spPr>
                        <a:xfrm>
                          <a:off x="0" y="0"/>
                          <a:ext cx="640080" cy="18288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1EB72822" w14:textId="77777777" w:rsidR="00206191" w:rsidRDefault="002061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CB52A6" id="Teksto laukas 190" o:spid="_x0000_s1033" type="#_x0000_t202" style="position:absolute;margin-left:58.8pt;margin-top:121.75pt;width:50.4pt;height:14.4pt;z-index:251672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" fillcolor="white [3201]" strokecolor="#4f81bd [3204]" strokeweight="2pt">
                <v:textbox>
                  <w:txbxContent>
                    <w:p w14:paraId="29492020" w14:textId="77777777" w:rsidR="00206191" w:rsidRDefault="00206191"/>
                  </w:txbxContent>
                </v:textbox>
              </v:shape>
            </w:pict>
          </mc:Fallback>
        </mc:AlternateContent>
      </w:r>
      <w:r>
        <w:rPr>
          <w:noProof/>
          <w:lang w:val="en-US"/>
        </w:rPr>
        <mc:AlternateContent>
          <mc:Choice Requires="wps">
            <w:drawing>
              <wp:anchor distT="0" distB="0" distL="114300" distR="114300" simplePos="0" relativeHeight="251671040" behindDoc="0" locked="0" layoutInCell="1" allowOverlap="1" wp14:anchorId="44C5FA43" wp14:editId="7A1EABE9">
                <wp:simplePos x="0" y="0"/>
                <wp:positionH relativeFrom="column">
                  <wp:posOffset>1950720</wp:posOffset>
                </wp:positionH>
                <wp:positionV relativeFrom="paragraph">
                  <wp:posOffset>1127125</wp:posOffset>
                </wp:positionV>
                <wp:extent cx="373380" cy="175260"/>
                <wp:effectExtent l="0" t="0" r="26670" b="15240"/>
                <wp:wrapNone/>
                <wp:docPr id="189" name="Teksto laukas 189"/>
                <wp:cNvGraphicFramePr/>
                <a:graphic xmlns:a="http://schemas.openxmlformats.org/drawingml/2006/main">
                  <a:graphicData uri="http://schemas.microsoft.com/office/word/2010/wordprocessingShape">
                    <wps:wsp>
                      <wps:cNvSpPr txBox="1"/>
                      <wps:spPr>
                        <a:xfrm>
                          <a:off x="0" y="0"/>
                          <a:ext cx="373380" cy="17526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46773705" w14:textId="77777777" w:rsidR="00206191" w:rsidRDefault="0020619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D757AFE" id="Teksto laukas 189" o:spid="_x0000_s1034" type="#_x0000_t202" style="position:absolute;margin-left:153.6pt;margin-top:88.75pt;width:29.4pt;height:13.8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" fillcolor="white [3201]" strokecolor="#4f81bd [3204]" strokeweight="2pt">
                <v:textbox>
                  <w:txbxContent>
                    <w:p w14:paraId="3FA21D0B" w14:textId="77777777" w:rsidR="00206191" w:rsidRDefault="00206191"/>
                  </w:txbxContent>
                </v:textbox>
              </v:shape>
            </w:pict>
          </mc:Fallback>
        </mc:AlternateContent>
      </w:r>
      <w:r w:rsidR="005D5AEE" w:rsidRPr="00322CE4">
        <w:rPr>
          <w:noProof/>
          <w:lang w:val="en-US"/>
        </w:rPr>
        <w:drawing>
          <wp:inline distT="0" distB="0" distL="0" distR="0" wp14:anchorId="05B6061B" wp14:editId="3314E20C">
            <wp:extent cx="6096851" cy="3429479"/>
            <wp:effectExtent l="0" t="0" r="0" b="0"/>
            <wp:docPr id="174" name="Paveikslėlis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BEBA8EAE-BF5A-486C-A8C5-ECC9F3942E4B}">
                          <a14:imgProps xmlns:a14="http://schemas.microsoft.com/office/drawing/2010/main">
                            <a14:imgLayer r:embed="rId29">
                              <a14:imgEffect>
                                <a14:sharpenSoften amount="50000"/>
                              </a14:imgEffect>
                            </a14:imgLayer>
                          </a14:imgProps>
                        </a:ext>
                      </a:extLst>
                    </a:blip>
                    <a:stretch>
                      <a:fillRect/>
                    </a:stretch>
                  </pic:blipFill>
                  <pic:spPr>
                    <a:xfrm>
                      <a:off x="0" y="0"/>
                      <a:ext cx="6096851" cy="3429479"/>
                    </a:xfrm>
                    <a:prstGeom prst="rect">
                      <a:avLst/>
                    </a:prstGeom>
                  </pic:spPr>
                </pic:pic>
              </a:graphicData>
            </a:graphic>
          </wp:inline>
        </w:drawing>
      </w:r>
    </w:p>
    <w:p w14:paraId="2DA92BF8" w14:textId="77777777" w:rsidR="005D5AEE" w:rsidRDefault="005D5AEE" w:rsidP="005D5AEE">
      <w:pPr>
        <w:spacing w:after="0" w:line="360" w:lineRule="auto"/>
        <w:rPr>
          <w:lang w:val="en-GB"/>
        </w:rPr>
      </w:pPr>
    </w:p>
    <w:p w14:paraId="4E088509" w14:textId="77777777" w:rsidR="005D5AEE" w:rsidRDefault="005D5AEE" w:rsidP="005D5AEE">
      <w:pPr>
        <w:spacing w:after="0" w:line="360" w:lineRule="auto"/>
        <w:rPr>
          <w:lang w:val="en-GB"/>
        </w:rPr>
      </w:pPr>
    </w:p>
    <w:p w14:paraId="37E49019" w14:textId="77777777" w:rsidR="005D5AEE" w:rsidRDefault="005D5AEE" w:rsidP="005D5AEE">
      <w:pPr>
        <w:spacing w:after="0" w:line="360" w:lineRule="auto"/>
        <w:rPr>
          <w:lang w:val="en-GB"/>
        </w:rPr>
      </w:pPr>
    </w:p>
    <w:p w14:paraId="5678E327" w14:textId="77777777" w:rsidR="005D5AEE" w:rsidRDefault="00D32FF7" w:rsidP="005D5AEE">
      <w:pPr>
        <w:spacing w:after="0" w:line="360" w:lineRule="auto"/>
        <w:rPr>
          <w:lang w:val="en-GB"/>
        </w:rPr>
      </w:pPr>
      <w:r>
        <w:rPr>
          <w:noProof/>
          <w:lang w:val="en-US"/>
        </w:rPr>
        <w:lastRenderedPageBreak/>
        <mc:AlternateContent>
          <mc:Choice Requires="wps">
            <w:drawing>
              <wp:anchor distT="0" distB="0" distL="114300" distR="114300" simplePos="0" relativeHeight="251675136" behindDoc="0" locked="0" layoutInCell="1" allowOverlap="1" wp14:anchorId="4330AE97" wp14:editId="3DA6B497">
                <wp:simplePos x="0" y="0"/>
                <wp:positionH relativeFrom="column">
                  <wp:posOffset>1470660</wp:posOffset>
                </wp:positionH>
                <wp:positionV relativeFrom="paragraph">
                  <wp:posOffset>1612265</wp:posOffset>
                </wp:positionV>
                <wp:extent cx="632460" cy="213360"/>
                <wp:effectExtent l="0" t="0" r="15240" b="15240"/>
                <wp:wrapNone/>
                <wp:docPr id="193" name="Teksto laukas 193"/>
                <wp:cNvGraphicFramePr/>
                <a:graphic xmlns:a="http://schemas.openxmlformats.org/drawingml/2006/main">
                  <a:graphicData uri="http://schemas.microsoft.com/office/word/2010/wordprocessingShape">
                    <wps:wsp>
                      <wps:cNvSpPr txBox="1"/>
                      <wps:spPr>
                        <a:xfrm>
                          <a:off x="0" y="0"/>
                          <a:ext cx="632460" cy="21336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53440B3D" w14:textId="77777777" w:rsidR="00D32FF7" w:rsidRDefault="00D32F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E75C8B" id="Teksto laukas 193" o:spid="_x0000_s1035" type="#_x0000_t202" style="position:absolute;margin-left:115.8pt;margin-top:126.95pt;width:49.8pt;height:16.8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" fillcolor="white [3201]" strokecolor="#9bbb59 [3206]" strokeweight="2pt">
                <v:textbox>
                  <w:txbxContent>
                    <w:p w14:paraId="260DB858" w14:textId="77777777" w:rsidR="00D32FF7" w:rsidRDefault="00D32FF7"/>
                  </w:txbxContent>
                </v:textbox>
              </v:shape>
            </w:pict>
          </mc:Fallback>
        </mc:AlternateContent>
      </w:r>
      <w:r>
        <w:rPr>
          <w:noProof/>
          <w:lang w:val="en-US"/>
        </w:rPr>
        <mc:AlternateContent>
          <mc:Choice Requires="wps">
            <w:drawing>
              <wp:anchor distT="0" distB="0" distL="114300" distR="114300" simplePos="0" relativeHeight="251674112" behindDoc="0" locked="0" layoutInCell="1" allowOverlap="1" wp14:anchorId="3F6AE79C" wp14:editId="034434F3">
                <wp:simplePos x="0" y="0"/>
                <wp:positionH relativeFrom="column">
                  <wp:posOffset>594360</wp:posOffset>
                </wp:positionH>
                <wp:positionV relativeFrom="paragraph">
                  <wp:posOffset>949325</wp:posOffset>
                </wp:positionV>
                <wp:extent cx="609600" cy="190500"/>
                <wp:effectExtent l="0" t="0" r="19050" b="19050"/>
                <wp:wrapNone/>
                <wp:docPr id="192" name="Teksto laukas 192"/>
                <wp:cNvGraphicFramePr/>
                <a:graphic xmlns:a="http://schemas.openxmlformats.org/drawingml/2006/main">
                  <a:graphicData uri="http://schemas.microsoft.com/office/word/2010/wordprocessingShape">
                    <wps:wsp>
                      <wps:cNvSpPr txBox="1"/>
                      <wps:spPr>
                        <a:xfrm>
                          <a:off x="0" y="0"/>
                          <a:ext cx="609600" cy="19050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07BCB581" w14:textId="77777777" w:rsidR="00D32FF7" w:rsidRDefault="00D32F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0962410" id="Teksto laukas 192" o:spid="_x0000_s1036" type="#_x0000_t202" style="position:absolute;margin-left:46.8pt;margin-top:74.75pt;width:48pt;height:1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" fillcolor="white [3201]" strokecolor="#9bbb59 [3206]" strokeweight="2pt">
                <v:textbox>
                  <w:txbxContent>
                    <w:p w14:paraId="2EBF643A" w14:textId="77777777" w:rsidR="00D32FF7" w:rsidRDefault="00D32FF7"/>
                  </w:txbxContent>
                </v:textbox>
              </v:shape>
            </w:pict>
          </mc:Fallback>
        </mc:AlternateContent>
      </w:r>
      <w:r w:rsidR="005D5AEE" w:rsidRPr="00322CE4">
        <w:rPr>
          <w:noProof/>
          <w:lang w:val="en-US"/>
        </w:rPr>
        <w:drawing>
          <wp:inline distT="0" distB="0" distL="0" distR="0" wp14:anchorId="6AB0099E" wp14:editId="7E6DED34">
            <wp:extent cx="6096851" cy="3429479"/>
            <wp:effectExtent l="0" t="0" r="0" b="0"/>
            <wp:docPr id="180" name="Paveikslėlis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96851" cy="3429479"/>
                    </a:xfrm>
                    <a:prstGeom prst="rect">
                      <a:avLst/>
                    </a:prstGeom>
                  </pic:spPr>
                </pic:pic>
              </a:graphicData>
            </a:graphic>
          </wp:inline>
        </w:drawing>
      </w:r>
    </w:p>
    <w:p w14:paraId="76AF215C" w14:textId="77777777" w:rsidR="005D5AEE" w:rsidRDefault="005D5AEE" w:rsidP="005D5AEE">
      <w:pPr>
        <w:spacing w:after="0" w:line="360" w:lineRule="auto"/>
        <w:rPr>
          <w:lang w:val="en-GB"/>
        </w:rPr>
      </w:pPr>
    </w:p>
    <w:p w14:paraId="379FD097" w14:textId="77777777" w:rsidR="006474F9" w:rsidRDefault="006474F9" w:rsidP="006474F9">
      <w:pPr>
        <w:spacing w:after="160" w:line="254" w:lineRule="auto"/>
        <w:rPr>
          <w:rFonts w:ascii="Times New Roman" w:hAnsi="Times New Roman"/>
          <w:b/>
          <w:color w:val="FF0000"/>
          <w:sz w:val="52"/>
          <w:szCs w:val="52"/>
          <w:lang w:val="lt-LT"/>
        </w:rPr>
      </w:pPr>
      <w:r>
        <w:rPr>
          <w:rFonts w:ascii="Times New Roman" w:hAnsi="Times New Roman"/>
          <w:b/>
          <w:color w:val="FF0000"/>
          <w:sz w:val="52"/>
          <w:szCs w:val="52"/>
          <w:lang w:val="lt-LT"/>
        </w:rPr>
        <w:t xml:space="preserve"> </w:t>
      </w:r>
      <w:r w:rsidRPr="006474F9">
        <w:rPr>
          <w:rFonts w:asciiTheme="minorHAnsi" w:hAnsiTheme="minorHAnsi"/>
          <w:lang w:val="lt-LT"/>
        </w:rPr>
        <w:t>(le risposte chiave per le parole mancanti sono sotto)</w:t>
      </w:r>
    </w:p>
    <w:p w14:paraId="0912089A" w14:textId="77777777" w:rsidR="005D5AEE" w:rsidRPr="00084071" w:rsidRDefault="005D5AEE" w:rsidP="005D5AEE">
      <w:pPr>
        <w:spacing w:after="0" w:line="360" w:lineRule="auto"/>
      </w:pPr>
    </w:p>
    <w:p w14:paraId="13E0A3F6" w14:textId="77777777" w:rsidR="00322CE4" w:rsidRPr="00084071" w:rsidRDefault="00B24DE3" w:rsidP="00740060">
      <w:pPr>
        <w:spacing w:after="0" w:line="360" w:lineRule="auto"/>
        <w:rPr>
          <w:b/>
        </w:rPr>
      </w:pPr>
      <w:r w:rsidRPr="00084071">
        <w:rPr>
          <w:b/>
        </w:rPr>
        <w:t>Risposte chiave</w:t>
      </w:r>
    </w:p>
    <w:p w14:paraId="2BFEC7B2" w14:textId="77777777" w:rsidR="00B24DE3" w:rsidRPr="00604046" w:rsidRDefault="00604046" w:rsidP="00740060">
      <w:pPr>
        <w:spacing w:after="0" w:line="360" w:lineRule="auto"/>
        <w:rPr>
          <w:bCs/>
        </w:rPr>
      </w:pPr>
      <w:r w:rsidRPr="00604046">
        <w:rPr>
          <w:bCs/>
        </w:rPr>
        <w:t>cittadini</w:t>
      </w:r>
    </w:p>
    <w:p w14:paraId="683FBB66" w14:textId="77777777" w:rsidR="00D662E9" w:rsidRPr="00604046" w:rsidRDefault="00604046" w:rsidP="00740060">
      <w:pPr>
        <w:spacing w:after="0" w:line="360" w:lineRule="auto"/>
        <w:rPr>
          <w:bCs/>
        </w:rPr>
      </w:pPr>
      <w:r w:rsidRPr="00604046">
        <w:rPr>
          <w:bCs/>
        </w:rPr>
        <w:t>personale</w:t>
      </w:r>
    </w:p>
    <w:p w14:paraId="700519AF" w14:textId="77777777" w:rsidR="00D662E9" w:rsidRPr="00604046" w:rsidRDefault="00604046" w:rsidP="00740060">
      <w:pPr>
        <w:spacing w:after="0" w:line="360" w:lineRule="auto"/>
        <w:rPr>
          <w:bCs/>
        </w:rPr>
      </w:pPr>
      <w:r w:rsidRPr="00604046">
        <w:rPr>
          <w:bCs/>
        </w:rPr>
        <w:t>autorità</w:t>
      </w:r>
    </w:p>
    <w:p w14:paraId="0EB7426B" w14:textId="77777777" w:rsidR="001B36BD" w:rsidRPr="00604046" w:rsidRDefault="00604046" w:rsidP="00740060">
      <w:pPr>
        <w:spacing w:after="0" w:line="360" w:lineRule="auto"/>
        <w:rPr>
          <w:bCs/>
        </w:rPr>
      </w:pPr>
      <w:r w:rsidRPr="00604046">
        <w:rPr>
          <w:bCs/>
        </w:rPr>
        <w:t>i problemi</w:t>
      </w:r>
    </w:p>
    <w:p w14:paraId="277BAF75" w14:textId="77777777" w:rsidR="001B36BD" w:rsidRPr="00604046" w:rsidRDefault="00604046" w:rsidP="00740060">
      <w:pPr>
        <w:spacing w:after="0" w:line="360" w:lineRule="auto"/>
        <w:rPr>
          <w:bCs/>
        </w:rPr>
      </w:pPr>
      <w:r w:rsidRPr="00604046">
        <w:rPr>
          <w:bCs/>
        </w:rPr>
        <w:t>iniziative</w:t>
      </w:r>
    </w:p>
    <w:p w14:paraId="4F06D1E7" w14:textId="77777777" w:rsidR="001B36BD" w:rsidRPr="00604046" w:rsidRDefault="00604046" w:rsidP="00740060">
      <w:pPr>
        <w:spacing w:after="0" w:line="360" w:lineRule="auto"/>
        <w:rPr>
          <w:bCs/>
        </w:rPr>
      </w:pPr>
      <w:r w:rsidRPr="00604046">
        <w:rPr>
          <w:bCs/>
        </w:rPr>
        <w:t>ascoltato</w:t>
      </w:r>
    </w:p>
    <w:p w14:paraId="53AF5FD0" w14:textId="77777777" w:rsidR="001B36BD" w:rsidRPr="00604046" w:rsidRDefault="00604046" w:rsidP="00740060">
      <w:pPr>
        <w:spacing w:after="0" w:line="360" w:lineRule="auto"/>
        <w:rPr>
          <w:bCs/>
        </w:rPr>
      </w:pPr>
      <w:r w:rsidRPr="00604046">
        <w:rPr>
          <w:bCs/>
        </w:rPr>
        <w:t>direttamente</w:t>
      </w:r>
    </w:p>
    <w:p w14:paraId="09FB80B0" w14:textId="77777777" w:rsidR="00604046" w:rsidRPr="00604046" w:rsidRDefault="00604046" w:rsidP="00740060">
      <w:pPr>
        <w:spacing w:after="0" w:line="360" w:lineRule="auto"/>
        <w:rPr>
          <w:bCs/>
        </w:rPr>
      </w:pPr>
      <w:r w:rsidRPr="00604046">
        <w:rPr>
          <w:bCs/>
        </w:rPr>
        <w:t>aspettative</w:t>
      </w:r>
    </w:p>
    <w:p w14:paraId="1084966A" w14:textId="77777777" w:rsidR="00604046" w:rsidRPr="00604046" w:rsidRDefault="00604046" w:rsidP="00740060">
      <w:pPr>
        <w:spacing w:after="0" w:line="360" w:lineRule="auto"/>
        <w:rPr>
          <w:bCs/>
        </w:rPr>
      </w:pPr>
      <w:r w:rsidRPr="00604046">
        <w:rPr>
          <w:bCs/>
        </w:rPr>
        <w:t>passività</w:t>
      </w:r>
    </w:p>
    <w:p w14:paraId="498B1602" w14:textId="77777777" w:rsidR="00604046" w:rsidRPr="00604046" w:rsidRDefault="00604046" w:rsidP="00740060">
      <w:pPr>
        <w:spacing w:after="0" w:line="360" w:lineRule="auto"/>
      </w:pPr>
      <w:r w:rsidRPr="00604046">
        <w:t>i valori</w:t>
      </w:r>
    </w:p>
    <w:p w14:paraId="77D818B9" w14:textId="77777777" w:rsidR="00604046" w:rsidRPr="00604046" w:rsidRDefault="00604046" w:rsidP="00740060">
      <w:pPr>
        <w:spacing w:after="0" w:line="360" w:lineRule="auto"/>
      </w:pPr>
      <w:r w:rsidRPr="00604046">
        <w:t>comportarsi</w:t>
      </w:r>
    </w:p>
    <w:p w14:paraId="383974C8" w14:textId="77777777" w:rsidR="00604046" w:rsidRDefault="00604046" w:rsidP="00740060">
      <w:pPr>
        <w:spacing w:after="0" w:line="360" w:lineRule="auto"/>
        <w:rPr>
          <w:lang w:val="en-GB"/>
        </w:rPr>
      </w:pPr>
    </w:p>
    <w:p w14:paraId="0F41F500" w14:textId="77777777" w:rsidR="00322CE4" w:rsidRDefault="00337078" w:rsidP="00740060">
      <w:pPr>
        <w:spacing w:after="0" w:line="360" w:lineRule="auto"/>
        <w:rPr>
          <w:lang w:val="en-GB"/>
        </w:rPr>
      </w:pPr>
      <w:r>
        <w:t>Autovalutazione</w:t>
      </w:r>
      <w:r w:rsidRPr="006474F9">
        <w:rPr>
          <w:rFonts w:ascii="Times New Roman" w:hAnsi="Times New Roman"/>
          <w:b/>
          <w:color w:val="00B050"/>
          <w:sz w:val="52"/>
          <w:szCs w:val="52"/>
          <w:lang w:val="lt-LT"/>
        </w:rPr>
        <w:t xml:space="preserve"> </w:t>
      </w:r>
      <w:r>
        <w:rPr>
          <w:rFonts w:ascii="Times New Roman" w:hAnsi="Times New Roman"/>
          <w:b/>
          <w:color w:val="00B050"/>
          <w:sz w:val="52"/>
          <w:szCs w:val="52"/>
          <w:lang w:val="lt-LT"/>
        </w:rPr>
        <w:sym w:font="Wingdings" w:char="F04A"/>
      </w:r>
      <w:r>
        <w:rPr>
          <w:rFonts w:ascii="Times New Roman" w:hAnsi="Times New Roman"/>
          <w:b/>
          <w:color w:val="FF0000"/>
          <w:sz w:val="52"/>
          <w:szCs w:val="52"/>
          <w:lang w:val="lt-LT"/>
        </w:rPr>
        <w:t xml:space="preserve"> </w:t>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t xml:space="preserve"> </w:t>
      </w:r>
      <w:r>
        <w:rPr>
          <w:rFonts w:ascii="Times New Roman" w:hAnsi="Times New Roman"/>
          <w:b/>
          <w:color w:val="FF0000"/>
          <w:sz w:val="52"/>
          <w:szCs w:val="52"/>
          <w:lang w:val="lt-LT"/>
        </w:rPr>
        <w:sym w:font="Wingdings" w:char="F04C"/>
      </w:r>
      <w:r>
        <w:rPr>
          <w:rFonts w:ascii="Times New Roman" w:hAnsi="Times New Roman"/>
          <w:b/>
          <w:color w:val="FF0000"/>
          <w:sz w:val="52"/>
          <w:szCs w:val="52"/>
          <w:lang w:val="lt-LT"/>
        </w:rPr>
        <w:t xml:space="preserve"> </w:t>
      </w:r>
    </w:p>
    <w:p w14:paraId="7060BA64" w14:textId="77777777" w:rsidR="00F37CF5" w:rsidRDefault="00F37CF5" w:rsidP="00740060">
      <w:pPr>
        <w:spacing w:after="0" w:line="360" w:lineRule="auto"/>
        <w:rPr>
          <w:lang w:val="en-GB"/>
        </w:rPr>
      </w:pPr>
    </w:p>
    <w:p w14:paraId="49DB93C6" w14:textId="77777777" w:rsidR="00322CE4" w:rsidRDefault="00694E0E" w:rsidP="00740060">
      <w:pPr>
        <w:spacing w:after="0" w:line="360" w:lineRule="auto"/>
        <w:rPr>
          <w:lang w:val="en-GB"/>
        </w:rPr>
      </w:pPr>
      <w:r>
        <w:rPr>
          <w:lang w:val="en-GB"/>
        </w:rPr>
        <w:lastRenderedPageBreak/>
        <w:t>RIFERIMENTI</w:t>
      </w:r>
    </w:p>
    <w:p w14:paraId="07C1001B" w14:textId="77777777" w:rsidR="00E741AB" w:rsidRPr="001E3C15" w:rsidRDefault="00000000" w:rsidP="001E3C15">
      <w:pPr>
        <w:numPr>
          <w:ilvl w:val="0"/>
          <w:numId w:val="19"/>
        </w:numPr>
        <w:spacing w:after="0" w:line="360" w:lineRule="auto"/>
        <w:rPr>
          <w:lang w:val="en-US"/>
        </w:rPr>
      </w:pPr>
      <w:hyperlink r:id="rId31" w:history="1">
        <w:r w:rsidR="002747B5" w:rsidRPr="001E3C15">
          <w:rPr>
            <w:rStyle w:val="Collegamentoipertestuale"/>
            <w:lang w:val="en-US"/>
          </w:rPr>
          <w:t>https://www.ziniuradijas.lt/laidos/verslo-pozicija/kaip-lietuvius-mato-investuotojai?video=1</w:t>
        </w:r>
      </w:hyperlink>
      <w:r w:rsidR="002747B5" w:rsidRPr="001E3C15">
        <w:rPr>
          <w:lang w:val="en-US"/>
        </w:rPr>
        <w:t xml:space="preserve"> </w:t>
      </w:r>
    </w:p>
    <w:p w14:paraId="122DB1E0" w14:textId="77777777" w:rsidR="00E741AB" w:rsidRPr="001E3C15" w:rsidRDefault="00000000" w:rsidP="001E3C15">
      <w:pPr>
        <w:numPr>
          <w:ilvl w:val="0"/>
          <w:numId w:val="19"/>
        </w:numPr>
        <w:spacing w:after="0" w:line="360" w:lineRule="auto"/>
        <w:rPr>
          <w:lang w:val="en-US"/>
        </w:rPr>
      </w:pPr>
      <w:hyperlink r:id="rId32" w:history="1">
        <w:r w:rsidR="002747B5" w:rsidRPr="001E3C15">
          <w:rPr>
            <w:rStyle w:val="Collegamentoipertestuale"/>
            <w:lang w:val="en-US"/>
          </w:rPr>
          <w:t>http://www.utena.lt/?q=lt/node/5484</w:t>
        </w:r>
      </w:hyperlink>
    </w:p>
    <w:p w14:paraId="7E0D9C56" w14:textId="77777777" w:rsidR="00E741AB" w:rsidRPr="001E3C15" w:rsidRDefault="00000000" w:rsidP="001E3C15">
      <w:pPr>
        <w:numPr>
          <w:ilvl w:val="0"/>
          <w:numId w:val="19"/>
        </w:numPr>
        <w:spacing w:after="0" w:line="360" w:lineRule="auto"/>
        <w:rPr>
          <w:lang w:val="en-US"/>
        </w:rPr>
      </w:pPr>
      <w:hyperlink r:id="rId33" w:history="1">
        <w:r w:rsidR="002747B5" w:rsidRPr="001E3C15">
          <w:rPr>
            <w:rStyle w:val="Collegamentoipertestuale"/>
            <w:lang w:val="en-US"/>
          </w:rPr>
          <w:t>http://savanoriaujam.lt/</w:t>
        </w:r>
      </w:hyperlink>
    </w:p>
    <w:p w14:paraId="6B3397C2" w14:textId="77777777" w:rsidR="00E741AB" w:rsidRPr="001E3C15" w:rsidRDefault="00000000" w:rsidP="001E3C15">
      <w:pPr>
        <w:numPr>
          <w:ilvl w:val="0"/>
          <w:numId w:val="19"/>
        </w:numPr>
        <w:spacing w:after="0" w:line="360" w:lineRule="auto"/>
        <w:rPr>
          <w:lang w:val="en-US"/>
        </w:rPr>
      </w:pPr>
      <w:hyperlink r:id="rId34" w:history="1">
        <w:r w:rsidR="002747B5" w:rsidRPr="001E3C15">
          <w:rPr>
            <w:rStyle w:val="Collegamentoipertestuale"/>
            <w:lang w:val="en-US"/>
          </w:rPr>
          <w:t>http://www.youtube.com/watch?v=vv5VYEpRFCI</w:t>
        </w:r>
      </w:hyperlink>
    </w:p>
    <w:p w14:paraId="3551EBE2" w14:textId="77777777" w:rsidR="00E741AB" w:rsidRPr="001E3C15" w:rsidRDefault="00000000" w:rsidP="001E3C15">
      <w:pPr>
        <w:numPr>
          <w:ilvl w:val="0"/>
          <w:numId w:val="19"/>
        </w:numPr>
        <w:spacing w:after="0" w:line="360" w:lineRule="auto"/>
        <w:rPr>
          <w:lang w:val="en-US"/>
        </w:rPr>
      </w:pPr>
      <w:hyperlink r:id="rId35" w:history="1">
        <w:r w:rsidR="002747B5" w:rsidRPr="001E3C15">
          <w:rPr>
            <w:rStyle w:val="Collegamentoipertestuale"/>
            <w:lang w:val="en-US"/>
          </w:rPr>
          <w:t>http://www.pilieciams.eu/uploads/ramonaite-pilietiskumo-savoka.pdf</w:t>
        </w:r>
      </w:hyperlink>
    </w:p>
    <w:p w14:paraId="22D30110" w14:textId="77777777" w:rsidR="00E741AB" w:rsidRPr="001E3C15" w:rsidRDefault="00000000" w:rsidP="001E3C15">
      <w:pPr>
        <w:numPr>
          <w:ilvl w:val="0"/>
          <w:numId w:val="19"/>
        </w:numPr>
        <w:spacing w:after="0" w:line="360" w:lineRule="auto"/>
        <w:rPr>
          <w:lang w:val="en-US"/>
        </w:rPr>
      </w:pPr>
      <w:hyperlink r:id="rId36" w:history="1">
        <w:r w:rsidR="002747B5" w:rsidRPr="001E3C15">
          <w:rPr>
            <w:rStyle w:val="Collegamentoipertestuale"/>
            <w:lang w:val="en-US"/>
          </w:rPr>
          <w:t>http://www.youtube.com/watch?v=q5pkIBz59PE</w:t>
        </w:r>
      </w:hyperlink>
      <w:r w:rsidR="002747B5" w:rsidRPr="001E3C15">
        <w:rPr>
          <w:lang w:val="lt-LT"/>
        </w:rPr>
        <w:t xml:space="preserve"> </w:t>
      </w:r>
    </w:p>
    <w:p w14:paraId="13DC92FD" w14:textId="77777777" w:rsidR="00E741AB" w:rsidRPr="001E3C15" w:rsidRDefault="00000000" w:rsidP="001E3C15">
      <w:pPr>
        <w:numPr>
          <w:ilvl w:val="0"/>
          <w:numId w:val="19"/>
        </w:numPr>
        <w:spacing w:after="0" w:line="360" w:lineRule="auto"/>
        <w:rPr>
          <w:lang w:val="en-US"/>
        </w:rPr>
      </w:pPr>
      <w:hyperlink r:id="rId37" w:history="1">
        <w:r w:rsidR="002747B5" w:rsidRPr="001E3C15">
          <w:rPr>
            <w:rStyle w:val="Collegamentoipertestuale"/>
            <w:lang w:val="en-GB"/>
          </w:rPr>
          <w:t>https</w:t>
        </w:r>
      </w:hyperlink>
      <w:hyperlink r:id="rId38" w:history="1">
        <w:r w:rsidR="002747B5" w:rsidRPr="001E3C15">
          <w:rPr>
            <w:rStyle w:val="Collegamentoipertestuale"/>
            <w:lang w:val="en-GB"/>
          </w:rPr>
          <w:t>://</w:t>
        </w:r>
      </w:hyperlink>
      <w:hyperlink r:id="rId39" w:history="1">
        <w:r w:rsidR="002747B5" w:rsidRPr="001E3C15">
          <w:rPr>
            <w:rStyle w:val="Collegamentoipertestuale"/>
            <w:lang w:val="en-GB"/>
          </w:rPr>
          <w:t>truebelong.com/wp-content/uploads/2019/11/SOC-voting-image-TEXTLESS-1280x640.jpg</w:t>
        </w:r>
      </w:hyperlink>
    </w:p>
    <w:p w14:paraId="0FFFB507" w14:textId="77777777" w:rsidR="00E741AB" w:rsidRPr="001E3C15" w:rsidRDefault="00000000" w:rsidP="001E3C15">
      <w:pPr>
        <w:numPr>
          <w:ilvl w:val="0"/>
          <w:numId w:val="19"/>
        </w:numPr>
        <w:spacing w:after="0" w:line="360" w:lineRule="auto"/>
        <w:rPr>
          <w:lang w:val="en-US"/>
        </w:rPr>
      </w:pPr>
      <w:hyperlink r:id="rId40" w:history="1">
        <w:r w:rsidR="002747B5" w:rsidRPr="001E3C15">
          <w:rPr>
            <w:rStyle w:val="Collegamentoipertestuale"/>
            <w:lang w:val="en-US"/>
          </w:rPr>
          <w:t>http</w:t>
        </w:r>
      </w:hyperlink>
      <w:hyperlink r:id="rId41" w:history="1">
        <w:r w:rsidR="002747B5" w:rsidRPr="001E3C15">
          <w:rPr>
            <w:rStyle w:val="Collegamentoipertestuale"/>
            <w:lang w:val="en-US"/>
          </w:rPr>
          <w:t>://</w:t>
        </w:r>
      </w:hyperlink>
      <w:hyperlink r:id="rId42" w:history="1">
        <w:r w:rsidR="002747B5" w:rsidRPr="001E3C15">
          <w:rPr>
            <w:rStyle w:val="Collegamentoipertestuale"/>
            <w:lang w:val="en-US"/>
          </w:rPr>
          <w:t>fundit.fr/en/calls/horizon-europe-cluster-2-destination-1-future-democracy-and-civic-participation</w:t>
        </w:r>
      </w:hyperlink>
    </w:p>
    <w:p w14:paraId="5FD07B19" w14:textId="77777777" w:rsidR="00E741AB" w:rsidRPr="001E3C15" w:rsidRDefault="00000000" w:rsidP="001E3C15">
      <w:pPr>
        <w:numPr>
          <w:ilvl w:val="0"/>
          <w:numId w:val="19"/>
        </w:numPr>
        <w:spacing w:after="0" w:line="360" w:lineRule="auto"/>
        <w:rPr>
          <w:lang w:val="en-US"/>
        </w:rPr>
      </w:pPr>
      <w:hyperlink r:id="rId43" w:history="1">
        <w:r w:rsidR="002747B5" w:rsidRPr="001E3C15">
          <w:rPr>
            <w:rStyle w:val="Collegamentoipertestuale"/>
            <w:lang w:val="lt-LT"/>
          </w:rPr>
          <w:t>https</w:t>
        </w:r>
      </w:hyperlink>
      <w:hyperlink r:id="rId44" w:history="1">
        <w:r w:rsidR="002747B5" w:rsidRPr="001E3C15">
          <w:rPr>
            <w:rStyle w:val="Collegamentoipertestuale"/>
            <w:lang w:val="lt-LT"/>
          </w:rPr>
          <w:t>://</w:t>
        </w:r>
      </w:hyperlink>
      <w:hyperlink r:id="rId45" w:history="1">
        <w:r w:rsidR="002747B5" w:rsidRPr="001E3C15">
          <w:rPr>
            <w:rStyle w:val="Collegamentoipertestuale"/>
            <w:lang w:val="lt-LT"/>
          </w:rPr>
          <w:t>www.un.org/esa/socdev/egms/docs/2013/EmpowermentPolicies/Elia%20Armstrong%20presentation.pdf</w:t>
        </w:r>
      </w:hyperlink>
    </w:p>
    <w:p w14:paraId="5C0F58B4" w14:textId="77777777" w:rsidR="00E741AB" w:rsidRPr="001E3C15" w:rsidRDefault="00000000" w:rsidP="001E3C15">
      <w:pPr>
        <w:numPr>
          <w:ilvl w:val="0"/>
          <w:numId w:val="19"/>
        </w:numPr>
        <w:spacing w:after="0" w:line="360" w:lineRule="auto"/>
        <w:rPr>
          <w:lang w:val="en-US"/>
        </w:rPr>
      </w:pPr>
      <w:hyperlink r:id="rId46" w:history="1">
        <w:r w:rsidR="002747B5" w:rsidRPr="001E3C15">
          <w:rPr>
            <w:rStyle w:val="Collegamentoipertestuale"/>
            <w:lang w:val="lt-LT"/>
          </w:rPr>
          <w:t>https</w:t>
        </w:r>
      </w:hyperlink>
      <w:hyperlink r:id="rId47" w:history="1">
        <w:r w:rsidR="002747B5" w:rsidRPr="001E3C15">
          <w:rPr>
            <w:rStyle w:val="Collegamentoipertestuale"/>
            <w:lang w:val="lt-LT"/>
          </w:rPr>
          <w:t>://</w:t>
        </w:r>
      </w:hyperlink>
      <w:hyperlink r:id="rId48" w:history="1">
        <w:r w:rsidR="002747B5" w:rsidRPr="001E3C15">
          <w:rPr>
            <w:rStyle w:val="Collegamentoipertestuale"/>
            <w:lang w:val="lt-LT"/>
          </w:rPr>
          <w:t>www.theparliamentmagazine.eu/news/article/conference-on-the-future-of-europe-advancing-eu-citizenship</w:t>
        </w:r>
      </w:hyperlink>
    </w:p>
    <w:p w14:paraId="53CADD70" w14:textId="77777777" w:rsidR="00E741AB" w:rsidRPr="001E3C15" w:rsidRDefault="00000000" w:rsidP="001E3C15">
      <w:pPr>
        <w:numPr>
          <w:ilvl w:val="0"/>
          <w:numId w:val="19"/>
        </w:numPr>
        <w:spacing w:after="0" w:line="360" w:lineRule="auto"/>
        <w:rPr>
          <w:lang w:val="en-US"/>
        </w:rPr>
      </w:pPr>
      <w:hyperlink r:id="rId49" w:history="1">
        <w:r w:rsidR="002747B5" w:rsidRPr="001E3C15">
          <w:rPr>
            <w:rStyle w:val="Collegamentoipertestuale"/>
            <w:lang w:val="lt-LT"/>
          </w:rPr>
          <w:t>https://</w:t>
        </w:r>
      </w:hyperlink>
      <w:hyperlink r:id="rId50" w:history="1">
        <w:r w:rsidR="002747B5" w:rsidRPr="001E3C15">
          <w:rPr>
            <w:rStyle w:val="Collegamentoipertestuale"/>
            <w:lang w:val="lt-LT"/>
          </w:rPr>
          <w:t>www.theguardian.com/sustainable-business/blog/business-attempts-consult-public-creativity</w:t>
        </w:r>
      </w:hyperlink>
    </w:p>
    <w:p w14:paraId="289DE8AE" w14:textId="77777777" w:rsidR="00E741AB" w:rsidRPr="005A09D9" w:rsidRDefault="00000000" w:rsidP="001E3C15">
      <w:pPr>
        <w:numPr>
          <w:ilvl w:val="0"/>
          <w:numId w:val="19"/>
        </w:numPr>
        <w:spacing w:after="0" w:line="360" w:lineRule="auto"/>
        <w:rPr>
          <w:lang w:val="en-US"/>
        </w:rPr>
      </w:pPr>
      <w:hyperlink r:id="rId51" w:history="1">
        <w:r w:rsidR="002747B5" w:rsidRPr="001E3C15">
          <w:rPr>
            <w:rStyle w:val="Collegamentoipertestuale"/>
            <w:lang w:val="lt-LT"/>
          </w:rPr>
          <w:t>https://i1.rgstatic.net/publication/318116346_Becoming_a_Democratic_Citizen_-_</w:t>
        </w:r>
      </w:hyperlink>
      <w:hyperlink r:id="rId52" w:history="1">
        <w:r w:rsidR="002747B5" w:rsidRPr="001E3C15">
          <w:rPr>
            <w:rStyle w:val="Collegamentoipertestuale"/>
            <w:lang w:val="lt-LT"/>
          </w:rPr>
          <w:t>Sommario/links/595a9b63aca272f3c083f7a3/largepreview.png</w:t>
        </w:r>
      </w:hyperlink>
    </w:p>
    <w:p w14:paraId="4CF430A1" w14:textId="77777777" w:rsidR="00FC7FFB" w:rsidRDefault="00000000" w:rsidP="009901F9">
      <w:pPr>
        <w:numPr>
          <w:ilvl w:val="0"/>
          <w:numId w:val="19"/>
        </w:numPr>
        <w:spacing w:after="0" w:line="360" w:lineRule="auto"/>
        <w:rPr>
          <w:lang w:val="en-US"/>
        </w:rPr>
      </w:pPr>
      <w:hyperlink r:id="rId53" w:history="1">
        <w:r w:rsidR="005A09D9" w:rsidRPr="00E1196F">
          <w:rPr>
            <w:rStyle w:val="Collegamentoipertestuale"/>
            <w:lang w:val="en-US"/>
          </w:rPr>
          <w:t>https://trulybelong.com/wp-content/uploads/2019/11/SOC-voting-image-TEXTLESS-1280x640.jpg</w:t>
        </w:r>
      </w:hyperlink>
    </w:p>
    <w:p w14:paraId="4EFA6D06" w14:textId="77777777" w:rsidR="00FC7FFB" w:rsidRDefault="00000000" w:rsidP="009901F9">
      <w:pPr>
        <w:numPr>
          <w:ilvl w:val="0"/>
          <w:numId w:val="19"/>
        </w:numPr>
        <w:spacing w:after="0" w:line="360" w:lineRule="auto"/>
        <w:rPr>
          <w:lang w:val="en-US"/>
        </w:rPr>
      </w:pPr>
      <w:hyperlink r:id="rId54" w:history="1">
        <w:r w:rsidR="009901F9" w:rsidRPr="00FC7FFB">
          <w:rPr>
            <w:rStyle w:val="Collegamentoipertestuale"/>
            <w:lang w:val="en-GB"/>
          </w:rPr>
          <w:t>https://www.youtube.com/watch?v=kiZNO_Lca8k&amp;t=102s</w:t>
        </w:r>
      </w:hyperlink>
      <w:hyperlink r:id="rId55" w:history="1">
        <w:r w:rsidR="009901F9" w:rsidRPr="00FC7FFB">
          <w:rPr>
            <w:rStyle w:val="Collegamentoipertestuale"/>
            <w:lang w:val="en-GB"/>
          </w:rPr>
          <w:t>https://www.theparliamentmagazine.eu/news/article/conference-on-the-future-of-europe-advancing-eu-citizenship</w:t>
        </w:r>
      </w:hyperlink>
    </w:p>
    <w:p w14:paraId="78356587" w14:textId="77777777" w:rsidR="009901F9" w:rsidRDefault="00000000" w:rsidP="009901F9">
      <w:pPr>
        <w:numPr>
          <w:ilvl w:val="0"/>
          <w:numId w:val="19"/>
        </w:numPr>
        <w:spacing w:after="0" w:line="360" w:lineRule="auto"/>
        <w:rPr>
          <w:lang w:val="en-US"/>
        </w:rPr>
      </w:pPr>
      <w:hyperlink r:id="rId56" w:history="1">
        <w:r w:rsidR="009901F9" w:rsidRPr="00FC7FFB">
          <w:rPr>
            <w:rStyle w:val="Collegamentoipertestuale"/>
            <w:lang w:val="en-GB"/>
          </w:rPr>
          <w:t>https://www.researchgate.net/publication/318116346_Becoming_a_Democratic_Citizen_-_Summary</w:t>
        </w:r>
      </w:hyperlink>
    </w:p>
    <w:p w14:paraId="3384F0E4" w14:textId="77777777" w:rsidR="0049662C" w:rsidRDefault="00000000" w:rsidP="0049662C">
      <w:pPr>
        <w:numPr>
          <w:ilvl w:val="0"/>
          <w:numId w:val="19"/>
        </w:numPr>
        <w:spacing w:after="0" w:line="360" w:lineRule="auto"/>
        <w:rPr>
          <w:lang w:val="en-US"/>
        </w:rPr>
      </w:pPr>
      <w:hyperlink r:id="rId57" w:history="1">
        <w:r w:rsidR="0049662C" w:rsidRPr="00E1196F">
          <w:rPr>
            <w:rStyle w:val="Collegamentoipertestuale"/>
            <w:lang w:val="en-US"/>
          </w:rPr>
          <w:t>https://vilnius.cityoflearning.eu/fi/activities/8120</w:t>
        </w:r>
      </w:hyperlink>
    </w:p>
    <w:p w14:paraId="0E1A369E" w14:textId="77777777" w:rsidR="0049662C" w:rsidRPr="00F542BA" w:rsidRDefault="00000000" w:rsidP="0049662C">
      <w:pPr>
        <w:numPr>
          <w:ilvl w:val="0"/>
          <w:numId w:val="19"/>
        </w:numPr>
        <w:spacing w:after="0" w:line="360" w:lineRule="auto"/>
        <w:rPr>
          <w:rStyle w:val="Collegamentoipertestuale"/>
          <w:color w:val="auto"/>
          <w:u w:val="none"/>
          <w:lang w:val="en-US"/>
        </w:rPr>
      </w:pPr>
      <w:hyperlink r:id="rId58" w:history="1">
        <w:r w:rsidR="0049662C" w:rsidRPr="00E1196F">
          <w:rPr>
            <w:rStyle w:val="Collegamentoipertestuale"/>
            <w:lang w:val="en-US"/>
          </w:rPr>
          <w:t>https://www.youtube.com/watch?v=kiZNO_Lca8k&amp;t=83s</w:t>
        </w:r>
      </w:hyperlink>
    </w:p>
    <w:p w14:paraId="1EAE126F" w14:textId="77777777" w:rsidR="00F542BA" w:rsidRPr="00F542BA" w:rsidRDefault="00000000" w:rsidP="00F542BA">
      <w:pPr>
        <w:pStyle w:val="Paragrafoelenco"/>
        <w:numPr>
          <w:ilvl w:val="0"/>
          <w:numId w:val="19"/>
        </w:numPr>
        <w:spacing w:line="240" w:lineRule="auto"/>
        <w:jc w:val="both"/>
        <w:rPr>
          <w:rFonts w:asciiTheme="minorHAnsi" w:hAnsiTheme="minorHAnsi" w:cstheme="minorHAnsi"/>
          <w:color w:val="000000" w:themeColor="text1"/>
          <w:lang w:val="lt-LT"/>
        </w:rPr>
      </w:pPr>
      <w:hyperlink r:id="rId59" w:history="1">
        <w:r w:rsidR="00F542BA" w:rsidRPr="00F542BA">
          <w:rPr>
            <w:rStyle w:val="Collegamentoipertestuale"/>
            <w:rFonts w:asciiTheme="minorHAnsi" w:hAnsiTheme="minorHAnsi" w:cstheme="minorHAnsi"/>
            <w:lang w:val="lt-LT"/>
          </w:rPr>
          <w:t>http://www.3sektorius.lt/docs/Pilieciu_dalyvavimas_sprendimu_priemime_2013-01-15_15_09_47.pdf</w:t>
        </w:r>
      </w:hyperlink>
    </w:p>
    <w:p w14:paraId="1705E74C" w14:textId="77777777" w:rsidR="00F542BA" w:rsidRDefault="00F542BA" w:rsidP="00F542BA">
      <w:pPr>
        <w:spacing w:after="0" w:line="360" w:lineRule="auto"/>
        <w:ind w:left="720"/>
        <w:rPr>
          <w:lang w:val="en-US"/>
        </w:rPr>
      </w:pPr>
    </w:p>
    <w:p w14:paraId="58870036" w14:textId="77777777" w:rsidR="0049662C" w:rsidRPr="0049662C" w:rsidRDefault="0049662C" w:rsidP="0049662C">
      <w:pPr>
        <w:spacing w:after="0" w:line="360" w:lineRule="auto"/>
        <w:ind w:left="720"/>
        <w:rPr>
          <w:lang w:val="en-US"/>
        </w:rPr>
      </w:pPr>
    </w:p>
    <w:p w14:paraId="4E1FFAE6" w14:textId="77777777" w:rsidR="005A09D9" w:rsidRPr="001E3C15" w:rsidRDefault="005A09D9" w:rsidP="005A09D9">
      <w:pPr>
        <w:spacing w:after="0" w:line="360" w:lineRule="auto"/>
        <w:rPr>
          <w:lang w:val="en-US"/>
        </w:rPr>
      </w:pPr>
    </w:p>
    <w:p w14:paraId="3BE916E2" w14:textId="77777777" w:rsidR="001E3C15" w:rsidRDefault="001E3C15" w:rsidP="00694E0E">
      <w:pPr>
        <w:spacing w:after="0" w:line="360" w:lineRule="auto"/>
        <w:jc w:val="center"/>
        <w:rPr>
          <w:lang w:val="en-GB"/>
        </w:rPr>
      </w:pPr>
    </w:p>
    <w:p w14:paraId="781FA0F5" w14:textId="77777777" w:rsidR="00095215" w:rsidRDefault="00095215" w:rsidP="00694E0E">
      <w:pPr>
        <w:spacing w:after="0" w:line="360" w:lineRule="auto"/>
        <w:jc w:val="center"/>
        <w:rPr>
          <w:lang w:val="en-GB"/>
        </w:rPr>
      </w:pPr>
    </w:p>
    <w:p w14:paraId="706ED46E" w14:textId="77777777" w:rsidR="00694E0E" w:rsidRDefault="00694E0E" w:rsidP="00694E0E">
      <w:pPr>
        <w:spacing w:after="0" w:line="360" w:lineRule="auto"/>
        <w:jc w:val="center"/>
        <w:rPr>
          <w:lang w:val="en-GB"/>
        </w:rPr>
      </w:pPr>
    </w:p>
    <w:p w14:paraId="66D882DC" w14:textId="77777777" w:rsidR="00694E0E" w:rsidRDefault="00694E0E" w:rsidP="00740060">
      <w:pPr>
        <w:spacing w:after="0" w:line="360" w:lineRule="auto"/>
        <w:rPr>
          <w:lang w:val="en-GB"/>
        </w:rPr>
      </w:pPr>
    </w:p>
    <w:p w14:paraId="1B21185A" w14:textId="77777777" w:rsidR="00322CE4" w:rsidRPr="00DE235F" w:rsidRDefault="00322CE4" w:rsidP="00740060">
      <w:pPr>
        <w:spacing w:after="0" w:line="360" w:lineRule="auto"/>
        <w:rPr>
          <w:lang w:val="en-GB"/>
        </w:rPr>
      </w:pPr>
    </w:p>
    <w:p w14:paraId="5FAFF3C9" w14:textId="77777777" w:rsidR="00B40627" w:rsidRPr="00084071" w:rsidRDefault="00B40627" w:rsidP="003A5384">
      <w:pPr>
        <w:spacing w:after="0" w:line="360" w:lineRule="auto"/>
        <w:rPr>
          <w:lang w:val="en-US"/>
        </w:rPr>
      </w:pPr>
    </w:p>
    <w:sectPr w:rsidR="00B40627" w:rsidRPr="00084071" w:rsidSect="001F0207">
      <w:headerReference w:type="default" r:id="rId60"/>
      <w:footerReference w:type="default" r:id="rId61"/>
      <w:headerReference w:type="first" r:id="rId62"/>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F79DD8" w14:textId="77777777" w:rsidR="00BA6573" w:rsidRDefault="00BA6573" w:rsidP="00A130D5">
      <w:pPr>
        <w:spacing w:after="0" w:line="240" w:lineRule="auto"/>
      </w:pPr>
      <w:r>
        <w:separator/>
      </w:r>
    </w:p>
  </w:endnote>
  <w:endnote w:type="continuationSeparator" w:id="0">
    <w:p w14:paraId="5A3F13EA" w14:textId="77777777" w:rsidR="00BA6573" w:rsidRDefault="00BA6573"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20701" w14:textId="7777777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p>
  <w:p w14:paraId="65A36750"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48BF5082"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6E80655D"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4E471414" wp14:editId="17DA141E">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Questo progetto è stato finanziato con il sostegno della Commissione Europea. Questa comunicazione riflette esclusivamente il punto di vista dell'autore e la Commissione non può essere ritenuta responsabile per qualsiasi uso che possa essere fatto delle informazioni in essa contenute.</w:t>
    </w:r>
  </w:p>
  <w:p w14:paraId="4EBD8E54" w14:textId="77777777" w:rsidR="005809F2" w:rsidRPr="00084071" w:rsidRDefault="005809F2" w:rsidP="0041171F">
    <w:pPr>
      <w:spacing w:after="0" w:line="240" w:lineRule="auto"/>
      <w:rPr>
        <w:rFonts w:ascii="Verdana" w:eastAsia="Times New Roman" w:hAnsi="Verdana"/>
        <w:sz w:val="12"/>
        <w:szCs w:val="12"/>
        <w:lang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59247B" w14:textId="77777777" w:rsidR="00BA6573" w:rsidRDefault="00BA6573" w:rsidP="00A130D5">
      <w:pPr>
        <w:spacing w:after="0" w:line="240" w:lineRule="auto"/>
      </w:pPr>
      <w:r>
        <w:separator/>
      </w:r>
    </w:p>
  </w:footnote>
  <w:footnote w:type="continuationSeparator" w:id="0">
    <w:p w14:paraId="280FFA3E" w14:textId="77777777" w:rsidR="00BA6573" w:rsidRDefault="00BA6573"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CF87F" w14:textId="77777777" w:rsidR="001042B9" w:rsidRPr="00084071" w:rsidRDefault="00313041" w:rsidP="00E74F97">
    <w:pPr>
      <w:pStyle w:val="Intestazione"/>
      <w:ind w:right="-98"/>
      <w:rPr>
        <w:rFonts w:ascii="Verdana" w:hAnsi="Verdana"/>
        <w:b/>
        <w:color w:val="E36C0A" w:themeColor="accent6" w:themeShade="BF"/>
        <w:sz w:val="30"/>
        <w:szCs w:val="30"/>
      </w:rPr>
    </w:pPr>
    <w:r>
      <w:rPr>
        <w:noProof/>
        <w:lang w:val="en-US"/>
      </w:rPr>
      <w:drawing>
        <wp:anchor distT="0" distB="0" distL="114300" distR="114300" simplePos="0" relativeHeight="251662336" behindDoc="1" locked="0" layoutInCell="1" allowOverlap="1" wp14:anchorId="4FE74622" wp14:editId="767A5A31">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4EE313D1" wp14:editId="787C293D">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48F60D4F" w14:textId="77777777" w:rsidR="00E74F97" w:rsidRPr="00084071"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rPr>
    </w:pPr>
    <w:r w:rsidRPr="00084071">
      <w:rPr>
        <w:rFonts w:ascii="Verdana" w:hAnsi="Verdana"/>
        <w:b/>
        <w:color w:val="0070C0"/>
        <w:sz w:val="30"/>
        <w:szCs w:val="30"/>
      </w:rPr>
      <w:t xml:space="preserve"> </w:t>
    </w:r>
  </w:p>
  <w:p w14:paraId="22695C21" w14:textId="77777777" w:rsidR="005809F2" w:rsidRPr="00084071" w:rsidRDefault="00313041" w:rsidP="00C71130">
    <w:pPr>
      <w:pStyle w:val="Intestazione"/>
      <w:ind w:right="-98"/>
      <w:rPr>
        <w:rFonts w:ascii="Verdana" w:hAnsi="Verdana"/>
        <w:i/>
        <w:sz w:val="12"/>
        <w:szCs w:val="12"/>
      </w:rPr>
    </w:pPr>
    <w:r>
      <w:t>Progetto numero:</w:t>
    </w:r>
    <w:r w:rsidRPr="005330F8">
      <w:rPr>
        <w:rFonts w:eastAsia="Times New Roman" w:cstheme="minorHAnsi"/>
        <w:b/>
        <w:bCs/>
        <w:color w:val="000000"/>
        <w:lang w:eastAsia="en-GB"/>
      </w:rPr>
      <w:t>2020-1-UK01-KA227-SCH-094437</w:t>
    </w:r>
    <w:r w:rsidR="005809F2" w:rsidRPr="00084071">
      <w:rPr>
        <w:rFonts w:ascii="Verdana" w:hAnsi="Verdana"/>
        <w:sz w:val="16"/>
        <w:szCs w:val="16"/>
      </w:rPr>
      <w:tab/>
      <w:t xml:space="preserve"> </w:t>
    </w:r>
    <w:r w:rsidR="005809F2" w:rsidRPr="00084071">
      <w:rPr>
        <w:rFonts w:ascii="Verdana" w:hAnsi="Verdana"/>
        <w:sz w:val="12"/>
        <w:szCs w:val="12"/>
      </w:rPr>
      <w:t xml:space="preserve"> </w:t>
    </w:r>
  </w:p>
  <w:p w14:paraId="3F001BF4" w14:textId="77777777" w:rsidR="005809F2" w:rsidRPr="00084071" w:rsidRDefault="005809F2" w:rsidP="0041171F">
    <w:pPr>
      <w:pStyle w:val="Intestazione"/>
      <w:ind w:left="1985" w:right="-98"/>
      <w:rPr>
        <w:rFonts w:ascii="Verdana" w:hAnsi="Verdana"/>
        <w:i/>
        <w:sz w:val="12"/>
        <w:szCs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E7D7B" w14:textId="77777777" w:rsidR="005809F2" w:rsidRPr="00084071" w:rsidRDefault="0041333E" w:rsidP="006E5FE0">
    <w:pPr>
      <w:pStyle w:val="Intestazione"/>
      <w:ind w:left="2127"/>
      <w:rPr>
        <w:rFonts w:ascii="Verdana" w:hAnsi="Verdana"/>
        <w:i/>
        <w:sz w:val="12"/>
        <w:szCs w:val="12"/>
      </w:rPr>
    </w:pPr>
    <w:r>
      <w:rPr>
        <w:rFonts w:ascii="Verdana" w:hAnsi="Verdana"/>
        <w:b/>
        <w:noProof/>
        <w:sz w:val="34"/>
        <w:szCs w:val="34"/>
        <w:lang w:val="en-US"/>
      </w:rPr>
      <w:drawing>
        <wp:anchor distT="0" distB="0" distL="114300" distR="114300" simplePos="0" relativeHeight="251657216" behindDoc="1" locked="0" layoutInCell="1" allowOverlap="1" wp14:anchorId="24427600" wp14:editId="24B5B332">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69A84CCB" wp14:editId="7896FA75">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84071">
      <w:rPr>
        <w:rFonts w:ascii="Verdana" w:hAnsi="Verdana"/>
        <w:b/>
        <w:sz w:val="34"/>
        <w:szCs w:val="34"/>
      </w:rPr>
      <w:t>CAFE' in Europa</w:t>
    </w:r>
    <w:r w:rsidR="005809F2" w:rsidRPr="00084071">
      <w:rPr>
        <w:rFonts w:ascii="Verdana" w:hAnsi="Verdana"/>
        <w:b/>
      </w:rPr>
      <w:br/>
    </w:r>
    <w:r w:rsidR="005809F2" w:rsidRPr="00084071">
      <w:rPr>
        <w:rFonts w:ascii="Verdana" w:hAnsi="Verdana"/>
        <w:sz w:val="16"/>
        <w:szCs w:val="16"/>
      </w:rPr>
      <w:t>Consapevolezza civica per gli anziani in Europa</w:t>
    </w:r>
    <w:r w:rsidR="005809F2" w:rsidRPr="00084071">
      <w:rPr>
        <w:rFonts w:ascii="Verdana" w:hAnsi="Verdana"/>
        <w:sz w:val="16"/>
        <w:szCs w:val="16"/>
      </w:rPr>
      <w:tab/>
    </w:r>
    <w:r w:rsidR="005809F2" w:rsidRPr="00084071">
      <w:rPr>
        <w:rFonts w:ascii="Verdana" w:hAnsi="Verdana"/>
        <w:sz w:val="16"/>
        <w:szCs w:val="16"/>
      </w:rPr>
      <w:tab/>
    </w:r>
    <w:r w:rsidR="005809F2" w:rsidRPr="00084071">
      <w:rPr>
        <w:rFonts w:ascii="Verdana" w:hAnsi="Verdana"/>
        <w:sz w:val="16"/>
        <w:szCs w:val="16"/>
      </w:rPr>
      <w:tab/>
      <w:t xml:space="preserve"> </w:t>
    </w:r>
    <w:r w:rsidR="005809F2" w:rsidRPr="00084071">
      <w:rPr>
        <w:rFonts w:ascii="Verdana" w:hAnsi="Verdana"/>
        <w:sz w:val="12"/>
        <w:szCs w:val="12"/>
      </w:rPr>
      <w:t>(510723-LLP-1-2010-1-IT-GRUNDTVIG-GMP)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796C2E"/>
    <w:multiLevelType w:val="hybridMultilevel"/>
    <w:tmpl w:val="292249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71E4729"/>
    <w:multiLevelType w:val="hybridMultilevel"/>
    <w:tmpl w:val="7FF8AC10"/>
    <w:lvl w:ilvl="0" w:tplc="64F0DD3C">
      <w:start w:val="1"/>
      <w:numFmt w:val="bullet"/>
      <w:lvlText w:val="•"/>
      <w:lvlJc w:val="left"/>
      <w:pPr>
        <w:tabs>
          <w:tab w:val="num" w:pos="720"/>
        </w:tabs>
        <w:ind w:left="720" w:hanging="360"/>
      </w:pPr>
      <w:rPr>
        <w:rFonts w:ascii="Arial" w:hAnsi="Arial" w:hint="default"/>
      </w:rPr>
    </w:lvl>
    <w:lvl w:ilvl="1" w:tplc="F63AB028" w:tentative="1">
      <w:start w:val="1"/>
      <w:numFmt w:val="bullet"/>
      <w:lvlText w:val="•"/>
      <w:lvlJc w:val="left"/>
      <w:pPr>
        <w:tabs>
          <w:tab w:val="num" w:pos="1440"/>
        </w:tabs>
        <w:ind w:left="1440" w:hanging="360"/>
      </w:pPr>
      <w:rPr>
        <w:rFonts w:ascii="Arial" w:hAnsi="Arial" w:hint="default"/>
      </w:rPr>
    </w:lvl>
    <w:lvl w:ilvl="2" w:tplc="67ACA6E2" w:tentative="1">
      <w:start w:val="1"/>
      <w:numFmt w:val="bullet"/>
      <w:lvlText w:val="•"/>
      <w:lvlJc w:val="left"/>
      <w:pPr>
        <w:tabs>
          <w:tab w:val="num" w:pos="2160"/>
        </w:tabs>
        <w:ind w:left="2160" w:hanging="360"/>
      </w:pPr>
      <w:rPr>
        <w:rFonts w:ascii="Arial" w:hAnsi="Arial" w:hint="default"/>
      </w:rPr>
    </w:lvl>
    <w:lvl w:ilvl="3" w:tplc="CF5E06E2" w:tentative="1">
      <w:start w:val="1"/>
      <w:numFmt w:val="bullet"/>
      <w:lvlText w:val="•"/>
      <w:lvlJc w:val="left"/>
      <w:pPr>
        <w:tabs>
          <w:tab w:val="num" w:pos="2880"/>
        </w:tabs>
        <w:ind w:left="2880" w:hanging="360"/>
      </w:pPr>
      <w:rPr>
        <w:rFonts w:ascii="Arial" w:hAnsi="Arial" w:hint="default"/>
      </w:rPr>
    </w:lvl>
    <w:lvl w:ilvl="4" w:tplc="8D50CF64" w:tentative="1">
      <w:start w:val="1"/>
      <w:numFmt w:val="bullet"/>
      <w:lvlText w:val="•"/>
      <w:lvlJc w:val="left"/>
      <w:pPr>
        <w:tabs>
          <w:tab w:val="num" w:pos="3600"/>
        </w:tabs>
        <w:ind w:left="3600" w:hanging="360"/>
      </w:pPr>
      <w:rPr>
        <w:rFonts w:ascii="Arial" w:hAnsi="Arial" w:hint="default"/>
      </w:rPr>
    </w:lvl>
    <w:lvl w:ilvl="5" w:tplc="BE8C7970" w:tentative="1">
      <w:start w:val="1"/>
      <w:numFmt w:val="bullet"/>
      <w:lvlText w:val="•"/>
      <w:lvlJc w:val="left"/>
      <w:pPr>
        <w:tabs>
          <w:tab w:val="num" w:pos="4320"/>
        </w:tabs>
        <w:ind w:left="4320" w:hanging="360"/>
      </w:pPr>
      <w:rPr>
        <w:rFonts w:ascii="Arial" w:hAnsi="Arial" w:hint="default"/>
      </w:rPr>
    </w:lvl>
    <w:lvl w:ilvl="6" w:tplc="3BD0ED50" w:tentative="1">
      <w:start w:val="1"/>
      <w:numFmt w:val="bullet"/>
      <w:lvlText w:val="•"/>
      <w:lvlJc w:val="left"/>
      <w:pPr>
        <w:tabs>
          <w:tab w:val="num" w:pos="5040"/>
        </w:tabs>
        <w:ind w:left="5040" w:hanging="360"/>
      </w:pPr>
      <w:rPr>
        <w:rFonts w:ascii="Arial" w:hAnsi="Arial" w:hint="default"/>
      </w:rPr>
    </w:lvl>
    <w:lvl w:ilvl="7" w:tplc="9A38ECE0" w:tentative="1">
      <w:start w:val="1"/>
      <w:numFmt w:val="bullet"/>
      <w:lvlText w:val="•"/>
      <w:lvlJc w:val="left"/>
      <w:pPr>
        <w:tabs>
          <w:tab w:val="num" w:pos="5760"/>
        </w:tabs>
        <w:ind w:left="5760" w:hanging="360"/>
      </w:pPr>
      <w:rPr>
        <w:rFonts w:ascii="Arial" w:hAnsi="Arial" w:hint="default"/>
      </w:rPr>
    </w:lvl>
    <w:lvl w:ilvl="8" w:tplc="0B9E22F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3C36DA8"/>
    <w:multiLevelType w:val="hybridMultilevel"/>
    <w:tmpl w:val="4AAACFE8"/>
    <w:lvl w:ilvl="0" w:tplc="97087472">
      <w:start w:val="1"/>
      <w:numFmt w:val="bullet"/>
      <w:lvlText w:val="•"/>
      <w:lvlJc w:val="left"/>
      <w:pPr>
        <w:tabs>
          <w:tab w:val="num" w:pos="720"/>
        </w:tabs>
        <w:ind w:left="720" w:hanging="360"/>
      </w:pPr>
      <w:rPr>
        <w:rFonts w:ascii="Arial" w:hAnsi="Arial" w:hint="default"/>
      </w:rPr>
    </w:lvl>
    <w:lvl w:ilvl="1" w:tplc="AA169A56" w:tentative="1">
      <w:start w:val="1"/>
      <w:numFmt w:val="bullet"/>
      <w:lvlText w:val="•"/>
      <w:lvlJc w:val="left"/>
      <w:pPr>
        <w:tabs>
          <w:tab w:val="num" w:pos="1440"/>
        </w:tabs>
        <w:ind w:left="1440" w:hanging="360"/>
      </w:pPr>
      <w:rPr>
        <w:rFonts w:ascii="Arial" w:hAnsi="Arial" w:hint="default"/>
      </w:rPr>
    </w:lvl>
    <w:lvl w:ilvl="2" w:tplc="7F3E1630" w:tentative="1">
      <w:start w:val="1"/>
      <w:numFmt w:val="bullet"/>
      <w:lvlText w:val="•"/>
      <w:lvlJc w:val="left"/>
      <w:pPr>
        <w:tabs>
          <w:tab w:val="num" w:pos="2160"/>
        </w:tabs>
        <w:ind w:left="2160" w:hanging="360"/>
      </w:pPr>
      <w:rPr>
        <w:rFonts w:ascii="Arial" w:hAnsi="Arial" w:hint="default"/>
      </w:rPr>
    </w:lvl>
    <w:lvl w:ilvl="3" w:tplc="7A44EAC2" w:tentative="1">
      <w:start w:val="1"/>
      <w:numFmt w:val="bullet"/>
      <w:lvlText w:val="•"/>
      <w:lvlJc w:val="left"/>
      <w:pPr>
        <w:tabs>
          <w:tab w:val="num" w:pos="2880"/>
        </w:tabs>
        <w:ind w:left="2880" w:hanging="360"/>
      </w:pPr>
      <w:rPr>
        <w:rFonts w:ascii="Arial" w:hAnsi="Arial" w:hint="default"/>
      </w:rPr>
    </w:lvl>
    <w:lvl w:ilvl="4" w:tplc="C15EC380" w:tentative="1">
      <w:start w:val="1"/>
      <w:numFmt w:val="bullet"/>
      <w:lvlText w:val="•"/>
      <w:lvlJc w:val="left"/>
      <w:pPr>
        <w:tabs>
          <w:tab w:val="num" w:pos="3600"/>
        </w:tabs>
        <w:ind w:left="3600" w:hanging="360"/>
      </w:pPr>
      <w:rPr>
        <w:rFonts w:ascii="Arial" w:hAnsi="Arial" w:hint="default"/>
      </w:rPr>
    </w:lvl>
    <w:lvl w:ilvl="5" w:tplc="BDEC8844" w:tentative="1">
      <w:start w:val="1"/>
      <w:numFmt w:val="bullet"/>
      <w:lvlText w:val="•"/>
      <w:lvlJc w:val="left"/>
      <w:pPr>
        <w:tabs>
          <w:tab w:val="num" w:pos="4320"/>
        </w:tabs>
        <w:ind w:left="4320" w:hanging="360"/>
      </w:pPr>
      <w:rPr>
        <w:rFonts w:ascii="Arial" w:hAnsi="Arial" w:hint="default"/>
      </w:rPr>
    </w:lvl>
    <w:lvl w:ilvl="6" w:tplc="2BDE55F0" w:tentative="1">
      <w:start w:val="1"/>
      <w:numFmt w:val="bullet"/>
      <w:lvlText w:val="•"/>
      <w:lvlJc w:val="left"/>
      <w:pPr>
        <w:tabs>
          <w:tab w:val="num" w:pos="5040"/>
        </w:tabs>
        <w:ind w:left="5040" w:hanging="360"/>
      </w:pPr>
      <w:rPr>
        <w:rFonts w:ascii="Arial" w:hAnsi="Arial" w:hint="default"/>
      </w:rPr>
    </w:lvl>
    <w:lvl w:ilvl="7" w:tplc="3A9AAC72" w:tentative="1">
      <w:start w:val="1"/>
      <w:numFmt w:val="bullet"/>
      <w:lvlText w:val="•"/>
      <w:lvlJc w:val="left"/>
      <w:pPr>
        <w:tabs>
          <w:tab w:val="num" w:pos="5760"/>
        </w:tabs>
        <w:ind w:left="5760" w:hanging="360"/>
      </w:pPr>
      <w:rPr>
        <w:rFonts w:ascii="Arial" w:hAnsi="Arial" w:hint="default"/>
      </w:rPr>
    </w:lvl>
    <w:lvl w:ilvl="8" w:tplc="1AA81092"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6"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757629533">
    <w:abstractNumId w:val="10"/>
  </w:num>
  <w:num w:numId="2" w16cid:durableId="165754335">
    <w:abstractNumId w:val="19"/>
  </w:num>
  <w:num w:numId="3" w16cid:durableId="1398284036">
    <w:abstractNumId w:val="16"/>
  </w:num>
  <w:num w:numId="4" w16cid:durableId="733238802">
    <w:abstractNumId w:val="14"/>
  </w:num>
  <w:num w:numId="5" w16cid:durableId="1284769904">
    <w:abstractNumId w:val="1"/>
  </w:num>
  <w:num w:numId="6" w16cid:durableId="780762575">
    <w:abstractNumId w:val="0"/>
  </w:num>
  <w:num w:numId="7" w16cid:durableId="494957836">
    <w:abstractNumId w:val="9"/>
  </w:num>
  <w:num w:numId="8" w16cid:durableId="1538275600">
    <w:abstractNumId w:val="18"/>
  </w:num>
  <w:num w:numId="9" w16cid:durableId="570582539">
    <w:abstractNumId w:val="3"/>
  </w:num>
  <w:num w:numId="10" w16cid:durableId="1458330839">
    <w:abstractNumId w:val="17"/>
  </w:num>
  <w:num w:numId="11" w16cid:durableId="1727530785">
    <w:abstractNumId w:val="15"/>
  </w:num>
  <w:num w:numId="12" w16cid:durableId="851576694">
    <w:abstractNumId w:val="8"/>
  </w:num>
  <w:num w:numId="13" w16cid:durableId="1963026086">
    <w:abstractNumId w:val="6"/>
  </w:num>
  <w:num w:numId="14" w16cid:durableId="305475983">
    <w:abstractNumId w:val="12"/>
  </w:num>
  <w:num w:numId="15" w16cid:durableId="1765489403">
    <w:abstractNumId w:val="4"/>
  </w:num>
  <w:num w:numId="16" w16cid:durableId="1527017135">
    <w:abstractNumId w:val="7"/>
  </w:num>
  <w:num w:numId="17" w16cid:durableId="1199247100">
    <w:abstractNumId w:val="11"/>
  </w:num>
  <w:num w:numId="18" w16cid:durableId="92239907">
    <w:abstractNumId w:val="13"/>
  </w:num>
  <w:num w:numId="19" w16cid:durableId="718548719">
    <w:abstractNumId w:val="5"/>
  </w:num>
  <w:num w:numId="20" w16cid:durableId="124540938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0D5"/>
    <w:rsid w:val="00005F72"/>
    <w:rsid w:val="00014A1F"/>
    <w:rsid w:val="00037C92"/>
    <w:rsid w:val="000442A4"/>
    <w:rsid w:val="0004453F"/>
    <w:rsid w:val="0004548E"/>
    <w:rsid w:val="0004740D"/>
    <w:rsid w:val="00052A60"/>
    <w:rsid w:val="000625C8"/>
    <w:rsid w:val="00064CE9"/>
    <w:rsid w:val="00065D6B"/>
    <w:rsid w:val="00075369"/>
    <w:rsid w:val="000770DB"/>
    <w:rsid w:val="00080E03"/>
    <w:rsid w:val="00084071"/>
    <w:rsid w:val="0008426E"/>
    <w:rsid w:val="00095215"/>
    <w:rsid w:val="00096489"/>
    <w:rsid w:val="000A39DF"/>
    <w:rsid w:val="000A57C3"/>
    <w:rsid w:val="000B019E"/>
    <w:rsid w:val="000B4B33"/>
    <w:rsid w:val="000B4BCF"/>
    <w:rsid w:val="000B5FD9"/>
    <w:rsid w:val="000B696D"/>
    <w:rsid w:val="000C0C8D"/>
    <w:rsid w:val="000C5D86"/>
    <w:rsid w:val="000E1B40"/>
    <w:rsid w:val="000E43B6"/>
    <w:rsid w:val="000F203A"/>
    <w:rsid w:val="001042B9"/>
    <w:rsid w:val="00115410"/>
    <w:rsid w:val="00130199"/>
    <w:rsid w:val="00132687"/>
    <w:rsid w:val="00167B34"/>
    <w:rsid w:val="0017495F"/>
    <w:rsid w:val="0018136B"/>
    <w:rsid w:val="00187242"/>
    <w:rsid w:val="001872EE"/>
    <w:rsid w:val="00195413"/>
    <w:rsid w:val="001A679B"/>
    <w:rsid w:val="001B36BD"/>
    <w:rsid w:val="001B4603"/>
    <w:rsid w:val="001B5293"/>
    <w:rsid w:val="001D4E24"/>
    <w:rsid w:val="001D610E"/>
    <w:rsid w:val="001E3C15"/>
    <w:rsid w:val="001E47B2"/>
    <w:rsid w:val="001E4F29"/>
    <w:rsid w:val="001F0207"/>
    <w:rsid w:val="001F450C"/>
    <w:rsid w:val="001F526F"/>
    <w:rsid w:val="00206191"/>
    <w:rsid w:val="00207B5E"/>
    <w:rsid w:val="002313F0"/>
    <w:rsid w:val="002337C3"/>
    <w:rsid w:val="00240E5F"/>
    <w:rsid w:val="002543BD"/>
    <w:rsid w:val="002747B5"/>
    <w:rsid w:val="00281AFC"/>
    <w:rsid w:val="00283008"/>
    <w:rsid w:val="0028460D"/>
    <w:rsid w:val="00293974"/>
    <w:rsid w:val="002952BF"/>
    <w:rsid w:val="002967C3"/>
    <w:rsid w:val="002A219D"/>
    <w:rsid w:val="002A49F2"/>
    <w:rsid w:val="002C4A30"/>
    <w:rsid w:val="002E23DE"/>
    <w:rsid w:val="002E2674"/>
    <w:rsid w:val="002E6F91"/>
    <w:rsid w:val="002F13D8"/>
    <w:rsid w:val="00303233"/>
    <w:rsid w:val="00303968"/>
    <w:rsid w:val="00313041"/>
    <w:rsid w:val="00322CE4"/>
    <w:rsid w:val="00324A36"/>
    <w:rsid w:val="003309EB"/>
    <w:rsid w:val="00337078"/>
    <w:rsid w:val="003433F6"/>
    <w:rsid w:val="0034416D"/>
    <w:rsid w:val="0034480C"/>
    <w:rsid w:val="00344D39"/>
    <w:rsid w:val="0035260A"/>
    <w:rsid w:val="00353838"/>
    <w:rsid w:val="00357F04"/>
    <w:rsid w:val="00357FE4"/>
    <w:rsid w:val="003621E7"/>
    <w:rsid w:val="0037060F"/>
    <w:rsid w:val="00370CFB"/>
    <w:rsid w:val="0039388F"/>
    <w:rsid w:val="003A1E06"/>
    <w:rsid w:val="003A5384"/>
    <w:rsid w:val="003B27D9"/>
    <w:rsid w:val="003B38CB"/>
    <w:rsid w:val="003D5932"/>
    <w:rsid w:val="003F20C3"/>
    <w:rsid w:val="0041171F"/>
    <w:rsid w:val="0041333E"/>
    <w:rsid w:val="00421396"/>
    <w:rsid w:val="00423123"/>
    <w:rsid w:val="004248D3"/>
    <w:rsid w:val="004356F7"/>
    <w:rsid w:val="00440C13"/>
    <w:rsid w:val="00456E78"/>
    <w:rsid w:val="00464C35"/>
    <w:rsid w:val="00471881"/>
    <w:rsid w:val="0048687A"/>
    <w:rsid w:val="00490228"/>
    <w:rsid w:val="004915C1"/>
    <w:rsid w:val="0049662C"/>
    <w:rsid w:val="004A7B1E"/>
    <w:rsid w:val="004B4834"/>
    <w:rsid w:val="004B7743"/>
    <w:rsid w:val="004C3D00"/>
    <w:rsid w:val="004C77D8"/>
    <w:rsid w:val="004D122B"/>
    <w:rsid w:val="004D579D"/>
    <w:rsid w:val="004D6F5C"/>
    <w:rsid w:val="004E2643"/>
    <w:rsid w:val="004E28FD"/>
    <w:rsid w:val="004E3005"/>
    <w:rsid w:val="004E7C39"/>
    <w:rsid w:val="004F24FD"/>
    <w:rsid w:val="004F6EE6"/>
    <w:rsid w:val="005427A2"/>
    <w:rsid w:val="00544D31"/>
    <w:rsid w:val="0054556A"/>
    <w:rsid w:val="0057330E"/>
    <w:rsid w:val="005809F2"/>
    <w:rsid w:val="005834B4"/>
    <w:rsid w:val="00583B9D"/>
    <w:rsid w:val="005A09D9"/>
    <w:rsid w:val="005A4A8F"/>
    <w:rsid w:val="005B0C03"/>
    <w:rsid w:val="005B4F1C"/>
    <w:rsid w:val="005D133C"/>
    <w:rsid w:val="005D2AAF"/>
    <w:rsid w:val="005D5AEE"/>
    <w:rsid w:val="005E2646"/>
    <w:rsid w:val="005E4920"/>
    <w:rsid w:val="005F2330"/>
    <w:rsid w:val="00600152"/>
    <w:rsid w:val="00604046"/>
    <w:rsid w:val="00614467"/>
    <w:rsid w:val="00615BBF"/>
    <w:rsid w:val="00641D03"/>
    <w:rsid w:val="0064571E"/>
    <w:rsid w:val="006474F9"/>
    <w:rsid w:val="006518B8"/>
    <w:rsid w:val="00666C22"/>
    <w:rsid w:val="0067013D"/>
    <w:rsid w:val="00673EEE"/>
    <w:rsid w:val="00684DC0"/>
    <w:rsid w:val="0069460E"/>
    <w:rsid w:val="00694E0E"/>
    <w:rsid w:val="006B34C7"/>
    <w:rsid w:val="006B4C6C"/>
    <w:rsid w:val="006C01C7"/>
    <w:rsid w:val="006E5730"/>
    <w:rsid w:val="006E5FE0"/>
    <w:rsid w:val="006E615C"/>
    <w:rsid w:val="006E6D55"/>
    <w:rsid w:val="006F0284"/>
    <w:rsid w:val="006F7637"/>
    <w:rsid w:val="006F76D9"/>
    <w:rsid w:val="006F7BCF"/>
    <w:rsid w:val="006F7D77"/>
    <w:rsid w:val="0070384F"/>
    <w:rsid w:val="007125A3"/>
    <w:rsid w:val="0073400E"/>
    <w:rsid w:val="00735733"/>
    <w:rsid w:val="00735EE6"/>
    <w:rsid w:val="00737F6B"/>
    <w:rsid w:val="00740060"/>
    <w:rsid w:val="007545B9"/>
    <w:rsid w:val="00765B3E"/>
    <w:rsid w:val="00765CDF"/>
    <w:rsid w:val="00767D5E"/>
    <w:rsid w:val="00772DEA"/>
    <w:rsid w:val="00780FAA"/>
    <w:rsid w:val="00792BCC"/>
    <w:rsid w:val="00793327"/>
    <w:rsid w:val="007A1E9B"/>
    <w:rsid w:val="007B30F9"/>
    <w:rsid w:val="007B3801"/>
    <w:rsid w:val="007D49A5"/>
    <w:rsid w:val="007D4CAD"/>
    <w:rsid w:val="007D55FB"/>
    <w:rsid w:val="007F0EC1"/>
    <w:rsid w:val="007F21D2"/>
    <w:rsid w:val="00802E69"/>
    <w:rsid w:val="008031D5"/>
    <w:rsid w:val="00813DFC"/>
    <w:rsid w:val="00824691"/>
    <w:rsid w:val="00825AF2"/>
    <w:rsid w:val="008359B6"/>
    <w:rsid w:val="00844DE6"/>
    <w:rsid w:val="00857DFF"/>
    <w:rsid w:val="00873771"/>
    <w:rsid w:val="00876537"/>
    <w:rsid w:val="008A41DF"/>
    <w:rsid w:val="008B2F48"/>
    <w:rsid w:val="008B3524"/>
    <w:rsid w:val="008B70E4"/>
    <w:rsid w:val="008D14EB"/>
    <w:rsid w:val="008D5C7D"/>
    <w:rsid w:val="008E5844"/>
    <w:rsid w:val="008E79A7"/>
    <w:rsid w:val="008F5AF2"/>
    <w:rsid w:val="00900D24"/>
    <w:rsid w:val="00915BD9"/>
    <w:rsid w:val="009167FA"/>
    <w:rsid w:val="0092064B"/>
    <w:rsid w:val="00922233"/>
    <w:rsid w:val="00934FA2"/>
    <w:rsid w:val="00947CDE"/>
    <w:rsid w:val="00956F0C"/>
    <w:rsid w:val="00964328"/>
    <w:rsid w:val="00964892"/>
    <w:rsid w:val="009669BC"/>
    <w:rsid w:val="009673EA"/>
    <w:rsid w:val="00970DC6"/>
    <w:rsid w:val="009801AF"/>
    <w:rsid w:val="009901F9"/>
    <w:rsid w:val="009B0D31"/>
    <w:rsid w:val="009B4D45"/>
    <w:rsid w:val="009C00B9"/>
    <w:rsid w:val="009C0DB2"/>
    <w:rsid w:val="009C3251"/>
    <w:rsid w:val="009C6E49"/>
    <w:rsid w:val="009D1821"/>
    <w:rsid w:val="009E5171"/>
    <w:rsid w:val="009F0C72"/>
    <w:rsid w:val="009F234A"/>
    <w:rsid w:val="00A01BFA"/>
    <w:rsid w:val="00A02622"/>
    <w:rsid w:val="00A130D5"/>
    <w:rsid w:val="00A202A4"/>
    <w:rsid w:val="00A52C57"/>
    <w:rsid w:val="00A55843"/>
    <w:rsid w:val="00A61519"/>
    <w:rsid w:val="00A63054"/>
    <w:rsid w:val="00A7106A"/>
    <w:rsid w:val="00A73585"/>
    <w:rsid w:val="00A80903"/>
    <w:rsid w:val="00A91B88"/>
    <w:rsid w:val="00AA00B3"/>
    <w:rsid w:val="00AA6CDC"/>
    <w:rsid w:val="00AA7D27"/>
    <w:rsid w:val="00AB40E3"/>
    <w:rsid w:val="00AC019B"/>
    <w:rsid w:val="00AC09EF"/>
    <w:rsid w:val="00AC1CEC"/>
    <w:rsid w:val="00AC33C0"/>
    <w:rsid w:val="00AC4ABE"/>
    <w:rsid w:val="00AC55A3"/>
    <w:rsid w:val="00AC67F4"/>
    <w:rsid w:val="00AD1187"/>
    <w:rsid w:val="00AE04F7"/>
    <w:rsid w:val="00AE1BC3"/>
    <w:rsid w:val="00AE4F5A"/>
    <w:rsid w:val="00AF33C5"/>
    <w:rsid w:val="00B00BEF"/>
    <w:rsid w:val="00B044EB"/>
    <w:rsid w:val="00B10B7D"/>
    <w:rsid w:val="00B24DE3"/>
    <w:rsid w:val="00B26F8D"/>
    <w:rsid w:val="00B346EC"/>
    <w:rsid w:val="00B37D19"/>
    <w:rsid w:val="00B40627"/>
    <w:rsid w:val="00B441CC"/>
    <w:rsid w:val="00B6227A"/>
    <w:rsid w:val="00B72AA2"/>
    <w:rsid w:val="00B73971"/>
    <w:rsid w:val="00B76608"/>
    <w:rsid w:val="00B86B5C"/>
    <w:rsid w:val="00B90881"/>
    <w:rsid w:val="00BA2A0C"/>
    <w:rsid w:val="00BA504F"/>
    <w:rsid w:val="00BA6573"/>
    <w:rsid w:val="00BB1471"/>
    <w:rsid w:val="00BB50E7"/>
    <w:rsid w:val="00BC44E4"/>
    <w:rsid w:val="00BD3441"/>
    <w:rsid w:val="00C01B06"/>
    <w:rsid w:val="00C20D93"/>
    <w:rsid w:val="00C27C91"/>
    <w:rsid w:val="00C345AE"/>
    <w:rsid w:val="00C35AFD"/>
    <w:rsid w:val="00C42740"/>
    <w:rsid w:val="00C71130"/>
    <w:rsid w:val="00C75592"/>
    <w:rsid w:val="00C80025"/>
    <w:rsid w:val="00C86830"/>
    <w:rsid w:val="00C910B9"/>
    <w:rsid w:val="00C9477B"/>
    <w:rsid w:val="00C97DD7"/>
    <w:rsid w:val="00CA444F"/>
    <w:rsid w:val="00CA4898"/>
    <w:rsid w:val="00CB1192"/>
    <w:rsid w:val="00CD0332"/>
    <w:rsid w:val="00CD4508"/>
    <w:rsid w:val="00CE09D7"/>
    <w:rsid w:val="00CE5FB6"/>
    <w:rsid w:val="00CF04CE"/>
    <w:rsid w:val="00D0032A"/>
    <w:rsid w:val="00D10D0B"/>
    <w:rsid w:val="00D23A7E"/>
    <w:rsid w:val="00D2693C"/>
    <w:rsid w:val="00D32FF7"/>
    <w:rsid w:val="00D33CD8"/>
    <w:rsid w:val="00D36E40"/>
    <w:rsid w:val="00D41181"/>
    <w:rsid w:val="00D42989"/>
    <w:rsid w:val="00D662E9"/>
    <w:rsid w:val="00D91D99"/>
    <w:rsid w:val="00DB1CF6"/>
    <w:rsid w:val="00DB56F0"/>
    <w:rsid w:val="00DB733A"/>
    <w:rsid w:val="00DC48CF"/>
    <w:rsid w:val="00DC69A6"/>
    <w:rsid w:val="00DE080F"/>
    <w:rsid w:val="00DE235F"/>
    <w:rsid w:val="00DF17BC"/>
    <w:rsid w:val="00DF1E66"/>
    <w:rsid w:val="00DF62F5"/>
    <w:rsid w:val="00E00CBF"/>
    <w:rsid w:val="00E1087F"/>
    <w:rsid w:val="00E158CC"/>
    <w:rsid w:val="00E15CBB"/>
    <w:rsid w:val="00E273A0"/>
    <w:rsid w:val="00E440BF"/>
    <w:rsid w:val="00E4656E"/>
    <w:rsid w:val="00E55091"/>
    <w:rsid w:val="00E6157C"/>
    <w:rsid w:val="00E62D5E"/>
    <w:rsid w:val="00E66BB9"/>
    <w:rsid w:val="00E741AB"/>
    <w:rsid w:val="00E74F97"/>
    <w:rsid w:val="00E80BB7"/>
    <w:rsid w:val="00E93E05"/>
    <w:rsid w:val="00EA402D"/>
    <w:rsid w:val="00EA578E"/>
    <w:rsid w:val="00EB3B22"/>
    <w:rsid w:val="00ED5B7B"/>
    <w:rsid w:val="00EE0EE8"/>
    <w:rsid w:val="00EE3AB3"/>
    <w:rsid w:val="00EE5E46"/>
    <w:rsid w:val="00EF2A1C"/>
    <w:rsid w:val="00EF5121"/>
    <w:rsid w:val="00F03D9A"/>
    <w:rsid w:val="00F070DD"/>
    <w:rsid w:val="00F11212"/>
    <w:rsid w:val="00F15958"/>
    <w:rsid w:val="00F303C0"/>
    <w:rsid w:val="00F35B42"/>
    <w:rsid w:val="00F37CF5"/>
    <w:rsid w:val="00F37F04"/>
    <w:rsid w:val="00F405D8"/>
    <w:rsid w:val="00F5211D"/>
    <w:rsid w:val="00F542BA"/>
    <w:rsid w:val="00F75D62"/>
    <w:rsid w:val="00F8287E"/>
    <w:rsid w:val="00F92637"/>
    <w:rsid w:val="00FC2715"/>
    <w:rsid w:val="00FC7FFB"/>
    <w:rsid w:val="00FD3777"/>
    <w:rsid w:val="00FF3089"/>
    <w:rsid w:val="00FF35E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0B198C"/>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740060"/>
    <w:pPr>
      <w:ind w:left="720"/>
      <w:contextualSpacing/>
    </w:pPr>
  </w:style>
  <w:style w:type="character" w:styleId="Collegamentovisitato">
    <w:name w:val="FollowedHyperlink"/>
    <w:basedOn w:val="Carpredefinitoparagrafo"/>
    <w:uiPriority w:val="99"/>
    <w:semiHidden/>
    <w:unhideWhenUsed/>
    <w:rsid w:val="004D6F5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6549335">
      <w:bodyDiv w:val="1"/>
      <w:marLeft w:val="0"/>
      <w:marRight w:val="0"/>
      <w:marTop w:val="0"/>
      <w:marBottom w:val="0"/>
      <w:divBdr>
        <w:top w:val="none" w:sz="0" w:space="0" w:color="auto"/>
        <w:left w:val="none" w:sz="0" w:space="0" w:color="auto"/>
        <w:bottom w:val="none" w:sz="0" w:space="0" w:color="auto"/>
        <w:right w:val="none" w:sz="0" w:space="0" w:color="auto"/>
      </w:divBdr>
      <w:divsChild>
        <w:div w:id="1814524667">
          <w:marLeft w:val="360"/>
          <w:marRight w:val="0"/>
          <w:marTop w:val="140"/>
          <w:marBottom w:val="0"/>
          <w:divBdr>
            <w:top w:val="none" w:sz="0" w:space="0" w:color="auto"/>
            <w:left w:val="none" w:sz="0" w:space="0" w:color="auto"/>
            <w:bottom w:val="none" w:sz="0" w:space="0" w:color="auto"/>
            <w:right w:val="none" w:sz="0" w:space="0" w:color="auto"/>
          </w:divBdr>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035862">
      <w:bodyDiv w:val="1"/>
      <w:marLeft w:val="0"/>
      <w:marRight w:val="0"/>
      <w:marTop w:val="0"/>
      <w:marBottom w:val="0"/>
      <w:divBdr>
        <w:top w:val="none" w:sz="0" w:space="0" w:color="auto"/>
        <w:left w:val="none" w:sz="0" w:space="0" w:color="auto"/>
        <w:bottom w:val="none" w:sz="0" w:space="0" w:color="auto"/>
        <w:right w:val="none" w:sz="0" w:space="0" w:color="auto"/>
      </w:divBdr>
      <w:divsChild>
        <w:div w:id="1213542927">
          <w:marLeft w:val="360"/>
          <w:marRight w:val="0"/>
          <w:marTop w:val="140"/>
          <w:marBottom w:val="0"/>
          <w:divBdr>
            <w:top w:val="none" w:sz="0" w:space="0" w:color="auto"/>
            <w:left w:val="none" w:sz="0" w:space="0" w:color="auto"/>
            <w:bottom w:val="none" w:sz="0" w:space="0" w:color="auto"/>
            <w:right w:val="none" w:sz="0" w:space="0" w:color="auto"/>
          </w:divBdr>
        </w:div>
        <w:div w:id="616256056">
          <w:marLeft w:val="360"/>
          <w:marRight w:val="0"/>
          <w:marTop w:val="140"/>
          <w:marBottom w:val="0"/>
          <w:divBdr>
            <w:top w:val="none" w:sz="0" w:space="0" w:color="auto"/>
            <w:left w:val="none" w:sz="0" w:space="0" w:color="auto"/>
            <w:bottom w:val="none" w:sz="0" w:space="0" w:color="auto"/>
            <w:right w:val="none" w:sz="0" w:space="0" w:color="auto"/>
          </w:divBdr>
        </w:div>
        <w:div w:id="1941184674">
          <w:marLeft w:val="360"/>
          <w:marRight w:val="0"/>
          <w:marTop w:val="140"/>
          <w:marBottom w:val="0"/>
          <w:divBdr>
            <w:top w:val="none" w:sz="0" w:space="0" w:color="auto"/>
            <w:left w:val="none" w:sz="0" w:space="0" w:color="auto"/>
            <w:bottom w:val="none" w:sz="0" w:space="0" w:color="auto"/>
            <w:right w:val="none" w:sz="0" w:space="0" w:color="auto"/>
          </w:divBdr>
        </w:div>
        <w:div w:id="386412737">
          <w:marLeft w:val="360"/>
          <w:marRight w:val="0"/>
          <w:marTop w:val="140"/>
          <w:marBottom w:val="0"/>
          <w:divBdr>
            <w:top w:val="none" w:sz="0" w:space="0" w:color="auto"/>
            <w:left w:val="none" w:sz="0" w:space="0" w:color="auto"/>
            <w:bottom w:val="none" w:sz="0" w:space="0" w:color="auto"/>
            <w:right w:val="none" w:sz="0" w:space="0" w:color="auto"/>
          </w:divBdr>
        </w:div>
        <w:div w:id="1641231795">
          <w:marLeft w:val="360"/>
          <w:marRight w:val="0"/>
          <w:marTop w:val="140"/>
          <w:marBottom w:val="0"/>
          <w:divBdr>
            <w:top w:val="none" w:sz="0" w:space="0" w:color="auto"/>
            <w:left w:val="none" w:sz="0" w:space="0" w:color="auto"/>
            <w:bottom w:val="none" w:sz="0" w:space="0" w:color="auto"/>
            <w:right w:val="none" w:sz="0" w:space="0" w:color="auto"/>
          </w:divBdr>
        </w:div>
        <w:div w:id="1929728472">
          <w:marLeft w:val="360"/>
          <w:marRight w:val="0"/>
          <w:marTop w:val="140"/>
          <w:marBottom w:val="0"/>
          <w:divBdr>
            <w:top w:val="none" w:sz="0" w:space="0" w:color="auto"/>
            <w:left w:val="none" w:sz="0" w:space="0" w:color="auto"/>
            <w:bottom w:val="none" w:sz="0" w:space="0" w:color="auto"/>
            <w:right w:val="none" w:sz="0" w:space="0" w:color="auto"/>
          </w:divBdr>
        </w:div>
        <w:div w:id="1475827940">
          <w:marLeft w:val="360"/>
          <w:marRight w:val="0"/>
          <w:marTop w:val="140"/>
          <w:marBottom w:val="0"/>
          <w:divBdr>
            <w:top w:val="none" w:sz="0" w:space="0" w:color="auto"/>
            <w:left w:val="none" w:sz="0" w:space="0" w:color="auto"/>
            <w:bottom w:val="none" w:sz="0" w:space="0" w:color="auto"/>
            <w:right w:val="none" w:sz="0" w:space="0" w:color="auto"/>
          </w:divBdr>
        </w:div>
        <w:div w:id="656540966">
          <w:marLeft w:val="360"/>
          <w:marRight w:val="0"/>
          <w:marTop w:val="140"/>
          <w:marBottom w:val="0"/>
          <w:divBdr>
            <w:top w:val="none" w:sz="0" w:space="0" w:color="auto"/>
            <w:left w:val="none" w:sz="0" w:space="0" w:color="auto"/>
            <w:bottom w:val="none" w:sz="0" w:space="0" w:color="auto"/>
            <w:right w:val="none" w:sz="0" w:space="0" w:color="auto"/>
          </w:divBdr>
        </w:div>
        <w:div w:id="1228883204">
          <w:marLeft w:val="360"/>
          <w:marRight w:val="0"/>
          <w:marTop w:val="140"/>
          <w:marBottom w:val="0"/>
          <w:divBdr>
            <w:top w:val="none" w:sz="0" w:space="0" w:color="auto"/>
            <w:left w:val="none" w:sz="0" w:space="0" w:color="auto"/>
            <w:bottom w:val="none" w:sz="0" w:space="0" w:color="auto"/>
            <w:right w:val="none" w:sz="0" w:space="0" w:color="auto"/>
          </w:divBdr>
        </w:div>
        <w:div w:id="761219692">
          <w:marLeft w:val="360"/>
          <w:marRight w:val="0"/>
          <w:marTop w:val="140"/>
          <w:marBottom w:val="0"/>
          <w:divBdr>
            <w:top w:val="none" w:sz="0" w:space="0" w:color="auto"/>
            <w:left w:val="none" w:sz="0" w:space="0" w:color="auto"/>
            <w:bottom w:val="none" w:sz="0" w:space="0" w:color="auto"/>
            <w:right w:val="none" w:sz="0" w:space="0" w:color="auto"/>
          </w:divBdr>
        </w:div>
        <w:div w:id="701125773">
          <w:marLeft w:val="360"/>
          <w:marRight w:val="0"/>
          <w:marTop w:val="140"/>
          <w:marBottom w:val="0"/>
          <w:divBdr>
            <w:top w:val="none" w:sz="0" w:space="0" w:color="auto"/>
            <w:left w:val="none" w:sz="0" w:space="0" w:color="auto"/>
            <w:bottom w:val="none" w:sz="0" w:space="0" w:color="auto"/>
            <w:right w:val="none" w:sz="0" w:space="0" w:color="auto"/>
          </w:divBdr>
        </w:div>
        <w:div w:id="1642154721">
          <w:marLeft w:val="360"/>
          <w:marRight w:val="0"/>
          <w:marTop w:val="140"/>
          <w:marBottom w:val="0"/>
          <w:divBdr>
            <w:top w:val="none" w:sz="0" w:space="0" w:color="auto"/>
            <w:left w:val="none" w:sz="0" w:space="0" w:color="auto"/>
            <w:bottom w:val="none" w:sz="0" w:space="0" w:color="auto"/>
            <w:right w:val="none" w:sz="0" w:space="0" w:color="auto"/>
          </w:divBdr>
        </w:div>
      </w:divsChild>
    </w:div>
    <w:div w:id="1281838492">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019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tiff"/><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hyperlink" Target="https://trulybelong.com/wp-content/uploads/2019/11/SOC-voting-image-TEXTLESS-1280x640.jpg" TargetMode="External"/><Relationship Id="rId21" Type="http://schemas.openxmlformats.org/officeDocument/2006/relationships/hyperlink" Target="https://vilnius.cityoflearning.eu/fi/activities/8120" TargetMode="External"/><Relationship Id="rId34" Type="http://schemas.openxmlformats.org/officeDocument/2006/relationships/hyperlink" Target="http://www.youtube.com/watch?v=vv5VYEpRFCI" TargetMode="External"/><Relationship Id="rId42" Type="http://schemas.openxmlformats.org/officeDocument/2006/relationships/hyperlink" Target="http://fundit.fr/en/calls/horizon-europe-cluster-2-destination-1-future-democracy-and-civic-participation" TargetMode="External"/><Relationship Id="rId47" Type="http://schemas.openxmlformats.org/officeDocument/2006/relationships/hyperlink" Target="https://www.theparliamentmagazine.eu/news/article/conference-on-the-future-of-europe-advancing-eu-citizenship" TargetMode="External"/><Relationship Id="rId50" Type="http://schemas.openxmlformats.org/officeDocument/2006/relationships/hyperlink" Target="https://www.theguardian.com/sustainable-business/blog/business-attempts-consult-public-creativity" TargetMode="External"/><Relationship Id="rId55" Type="http://schemas.openxmlformats.org/officeDocument/2006/relationships/hyperlink" Target="https://www.theparliamentmagazine.eu/news/article/conference-on-the-future-of-europe-advancing-eu-citizenship" TargetMode="Externa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microsoft.com/office/2007/relationships/hdphoto" Target="media/hdphoto3.wdp"/><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hyperlink" Target="http://www.utena.lt/?q=lt/node/5484" TargetMode="External"/><Relationship Id="rId37" Type="http://schemas.openxmlformats.org/officeDocument/2006/relationships/hyperlink" Target="https://trulybelong.com/wp-content/uploads/2019/11/SOC-voting-image-TEXTLESS-1280x640.jpg" TargetMode="External"/><Relationship Id="rId40" Type="http://schemas.openxmlformats.org/officeDocument/2006/relationships/hyperlink" Target="http://fundit.fr/en/calls/horizon-europe-cluster-2-destination-1-future-democracy-and-civic-participation" TargetMode="External"/><Relationship Id="rId45" Type="http://schemas.openxmlformats.org/officeDocument/2006/relationships/hyperlink" Target="https://www.un.org/esa/socdev/egms/docs/2013/EmpowermentPolicies/Elia%20Armstrong%20presentation.pdf" TargetMode="External"/><Relationship Id="rId53" Type="http://schemas.openxmlformats.org/officeDocument/2006/relationships/hyperlink" Target="https://trulybelong.com/wp-content/uploads/2019/11/SOC-voting-image-TEXTLESS-1280x640.jpg" TargetMode="External"/><Relationship Id="rId58" Type="http://schemas.openxmlformats.org/officeDocument/2006/relationships/hyperlink" Target="https://www.youtube.com/watch?v=kiZNO_Lca8k&amp;t=83s" TargetMode="External"/><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image" Target="media/image12.png"/><Relationship Id="rId14" Type="http://schemas.openxmlformats.org/officeDocument/2006/relationships/image" Target="media/image7.jpeg"/><Relationship Id="rId22" Type="http://schemas.openxmlformats.org/officeDocument/2006/relationships/hyperlink" Target="https://www.youtube.com/watch?v=kiZNO_Lca8k&amp;t=83s" TargetMode="External"/><Relationship Id="rId27" Type="http://schemas.microsoft.com/office/2007/relationships/hdphoto" Target="media/hdphoto2.wdp"/><Relationship Id="rId30" Type="http://schemas.openxmlformats.org/officeDocument/2006/relationships/image" Target="media/image17.png"/><Relationship Id="rId35" Type="http://schemas.openxmlformats.org/officeDocument/2006/relationships/hyperlink" Target="http://www.pilieciams.eu/uploads/ramonaite-pilietiskumo-savoka.pdf" TargetMode="External"/><Relationship Id="rId43" Type="http://schemas.openxmlformats.org/officeDocument/2006/relationships/hyperlink" Target="https://www.un.org/esa/socdev/egms/docs/2013/EmpowermentPolicies/Elia%20Armstrong%20presentation.pdf" TargetMode="External"/><Relationship Id="rId48" Type="http://schemas.openxmlformats.org/officeDocument/2006/relationships/hyperlink" Target="https://www.theparliamentmagazine.eu/news/article/conference-on-the-future-of-europe-advancing-eu-citizenship" TargetMode="External"/><Relationship Id="rId56" Type="http://schemas.openxmlformats.org/officeDocument/2006/relationships/hyperlink" Target="https://www.researchgate.net/publication/318116346_Becoming_a_Democratic_Citizen_-_Summary" TargetMode="External"/><Relationship Id="rId64" Type="http://schemas.openxmlformats.org/officeDocument/2006/relationships/theme" Target="theme/theme1.xml"/><Relationship Id="rId8" Type="http://schemas.openxmlformats.org/officeDocument/2006/relationships/image" Target="media/image1.tiff"/><Relationship Id="rId51" Type="http://schemas.openxmlformats.org/officeDocument/2006/relationships/hyperlink" Target="https://i1.rgstatic.net/publication/318116346_Becoming_a_Democratic_Citizen_-_Summary/links/595a9b63aca272f3c083f7a3/largepreview.png"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microsoft.com/office/2007/relationships/hdphoto" Target="media/hdphoto1.wdp"/><Relationship Id="rId33" Type="http://schemas.openxmlformats.org/officeDocument/2006/relationships/hyperlink" Target="http://savanoriaujam.lt/" TargetMode="External"/><Relationship Id="rId38" Type="http://schemas.openxmlformats.org/officeDocument/2006/relationships/hyperlink" Target="https://trulybelong.com/wp-content/uploads/2019/11/SOC-voting-image-TEXTLESS-1280x640.jpg" TargetMode="External"/><Relationship Id="rId46" Type="http://schemas.openxmlformats.org/officeDocument/2006/relationships/hyperlink" Target="https://www.theparliamentmagazine.eu/news/article/conference-on-the-future-of-europe-advancing-eu-citizenship" TargetMode="External"/><Relationship Id="rId59" Type="http://schemas.openxmlformats.org/officeDocument/2006/relationships/hyperlink" Target="http://www.3sektorius.lt/docs/Pilieciu_dalyvavimas_sprendimu_priemime_2013-01-15_15_09_47.pdf" TargetMode="External"/><Relationship Id="rId20" Type="http://schemas.openxmlformats.org/officeDocument/2006/relationships/image" Target="media/image13.png"/><Relationship Id="rId41" Type="http://schemas.openxmlformats.org/officeDocument/2006/relationships/hyperlink" Target="http://fundit.fr/en/calls/horizon-europe-cluster-2-destination-1-future-democracy-and-civic-participation" TargetMode="External"/><Relationship Id="rId54" Type="http://schemas.openxmlformats.org/officeDocument/2006/relationships/hyperlink" Target="https://www.youtube.com/watch?v=kiZNO_Lca8k&amp;t=102s"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www.3sektorius.lt/docs/Pilieciu_dalyvavimas_sprendimu_priemime_2013-01-15_15_09_47.pdf" TargetMode="External"/><Relationship Id="rId28" Type="http://schemas.openxmlformats.org/officeDocument/2006/relationships/image" Target="media/image16.png"/><Relationship Id="rId36" Type="http://schemas.openxmlformats.org/officeDocument/2006/relationships/hyperlink" Target="http://www.youtube.com/watch?v=q5pkIBz59PE" TargetMode="External"/><Relationship Id="rId49" Type="http://schemas.openxmlformats.org/officeDocument/2006/relationships/hyperlink" Target="https://www.theguardian.com/sustainable-business/blog/business-attempts-consult-public-creativity" TargetMode="External"/><Relationship Id="rId57" Type="http://schemas.openxmlformats.org/officeDocument/2006/relationships/hyperlink" Target="https://vilnius.cityoflearning.eu/fi/activities/8120" TargetMode="External"/><Relationship Id="rId10" Type="http://schemas.openxmlformats.org/officeDocument/2006/relationships/image" Target="media/image3.tiff"/><Relationship Id="rId31" Type="http://schemas.openxmlformats.org/officeDocument/2006/relationships/hyperlink" Target="https://www.ziniuradijas.lt/laidos/verslo-pozicija/kaip-lietuvius-mato-investuotojai?video=1" TargetMode="External"/><Relationship Id="rId44" Type="http://schemas.openxmlformats.org/officeDocument/2006/relationships/hyperlink" Target="https://www.un.org/esa/socdev/egms/docs/2013/EmpowermentPolicies/Elia%20Armstrong%20presentation.pdf" TargetMode="External"/><Relationship Id="rId52" Type="http://schemas.openxmlformats.org/officeDocument/2006/relationships/hyperlink" Target="https://i1.rgstatic.net/publication/318116346_Becoming_a_Democratic_Citizen_-_Summary/links/595a9b63aca272f3c083f7a3/largepreview.png" TargetMode="External"/><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f"/></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1A8D98-46EF-494A-8CF5-2EA7D358B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2970</Words>
  <Characters>16930</Characters>
  <Application>Microsoft Office Word</Application>
  <DocSecurity>0</DocSecurity>
  <Lines>141</Lines>
  <Paragraphs>39</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19861</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caterina esposito</cp:lastModifiedBy>
  <cp:revision>172</cp:revision>
  <cp:lastPrinted>2011-06-01T05:27:00Z</cp:lastPrinted>
  <dcterms:created xsi:type="dcterms:W3CDTF">2021-12-29T08:16:00Z</dcterms:created>
  <dcterms:modified xsi:type="dcterms:W3CDTF">2023-01-04T09:16:00Z</dcterms:modified>
</cp:coreProperties>
</file>