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35733" w:rsidRDefault="00D0032A" w:rsidP="00735733">
      <w:pPr>
        <w:spacing w:after="0" w:line="360" w:lineRule="auto"/>
        <w:jc w:val="center"/>
        <w:rPr>
          <w:b/>
          <w:bCs/>
        </w:rPr>
      </w:pPr>
      <w:r w:rsidRPr="00735733">
        <w:rPr>
          <w:b/>
          <w:bCs/>
          <w:noProof/>
          <w:lang w:val="tr-TR" w:eastAsia="tr-TR"/>
        </w:rPr>
        <w:drawing>
          <wp:anchor distT="0" distB="0" distL="114300" distR="114300" simplePos="0" relativeHeight="251658752" behindDoc="1" locked="0" layoutInCell="1" allowOverlap="1">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7" name="Content Placeholder 3" descr="Logo&#10;&#10;Description automatically generated">
              <a:extLst xmlns:a="http://schemas.openxmlformats.org/drawingml/2006/main">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3C960FF8-D9DC-F343-BB86-437DE723134B}"/>
                        </a:ext>
                      </a:extLst>
                    </pic:cNvPr>
                    <pic:cNvPicPr>
                      <a:picLocks noGrp="1" noChangeAspect="1"/>
                    </pic:cNvPicPr>
                  </pic:nvPicPr>
                  <pic:blipFill>
                    <a:blip r:embed="rId7"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856095" cy="505114"/>
                    </a:xfrm>
                    <a:prstGeom prst="rect">
                      <a:avLst/>
                    </a:prstGeom>
                  </pic:spPr>
                </pic:pic>
              </a:graphicData>
            </a:graphic>
          </wp:anchor>
        </w:drawing>
      </w:r>
      <w:r w:rsidR="00735733" w:rsidRPr="00735733">
        <w:rPr>
          <w:b/>
          <w:bCs/>
          <w:noProof/>
          <w:lang w:val="tr-TR" w:eastAsia="tr-TR"/>
        </w:rPr>
        <w:drawing>
          <wp:anchor distT="0" distB="0" distL="114300" distR="114300" simplePos="0" relativeHeight="251663872" behindDoc="1" locked="0" layoutInCell="1" allowOverlap="1">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8"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882015" cy="1022985"/>
                    </a:xfrm>
                    <a:prstGeom prst="rect">
                      <a:avLst/>
                    </a:prstGeom>
                  </pic:spPr>
                </pic:pic>
              </a:graphicData>
            </a:graphic>
          </wp:anchor>
        </w:drawing>
      </w:r>
      <w:r w:rsidR="00735733" w:rsidRPr="00735733">
        <w:rPr>
          <w:b/>
          <w:bCs/>
          <w:noProof/>
          <w:lang w:val="tr-TR" w:eastAsia="tr-TR"/>
        </w:rPr>
        <w:drawing>
          <wp:anchor distT="0" distB="0" distL="114300" distR="114300" simplePos="0" relativeHeight="251661824" behindDoc="1" locked="0" layoutInCell="1" allowOverlap="1">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054100" cy="1022985"/>
                    </a:xfrm>
                    <a:prstGeom prst="rect">
                      <a:avLst/>
                    </a:prstGeom>
                  </pic:spPr>
                </pic:pic>
              </a:graphicData>
            </a:graphic>
          </wp:anchor>
        </w:drawing>
      </w:r>
      <w:r w:rsidR="00735733" w:rsidRPr="00735733">
        <w:rPr>
          <w:b/>
          <w:bCs/>
          <w:noProof/>
          <w:lang w:val="tr-TR" w:eastAsia="tr-TR"/>
        </w:rPr>
        <w:drawing>
          <wp:anchor distT="0" distB="0" distL="114300" distR="114300" simplePos="0" relativeHeight="251660800" behindDoc="1" locked="0" layoutInCell="1" allowOverlap="1">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10" name="Picture 9">
              <a:extLst xmlns:a="http://schemas.openxmlformats.org/drawingml/2006/main">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B346033B-B0BE-A545-A516-C1BDD4EE91F5}"/>
                        </a:ext>
                      </a:extLst>
                    </pic:cNvPr>
                    <pic:cNvPicPr>
                      <a:picLocks noChangeAspect="1"/>
                    </pic:cNvPicPr>
                  </pic:nvPicPr>
                  <pic:blipFill>
                    <a:blip r:embed="rId10"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831273" cy="594360"/>
                    </a:xfrm>
                    <a:prstGeom prst="rect">
                      <a:avLst/>
                    </a:prstGeom>
                  </pic:spPr>
                </pic:pic>
              </a:graphicData>
            </a:graphic>
          </wp:anchor>
        </w:drawing>
      </w:r>
      <w:r w:rsidR="00735733" w:rsidRPr="00735733">
        <w:rPr>
          <w:b/>
          <w:bCs/>
          <w:noProof/>
          <w:lang w:val="tr-TR" w:eastAsia="tr-TR"/>
        </w:rPr>
        <w:drawing>
          <wp:anchor distT="0" distB="0" distL="114300" distR="114300" simplePos="0" relativeHeight="251659776" behindDoc="1" locked="0" layoutInCell="1" allowOverlap="1">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8" name="Picture 7" descr="Text&#10;&#10;Description automatically generated">
              <a:extLst xmlns:a="http://schemas.openxmlformats.org/drawingml/2006/main">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0B4733BA-1B64-944C-B394-A6F27B54BDBC}"/>
                        </a:ext>
                      </a:extLst>
                    </pic:cNvPr>
                    <pic:cNvPicPr>
                      <a:picLocks noChangeAspect="1"/>
                    </pic:cNvPicPr>
                  </pic:nvPicPr>
                  <pic:blipFill>
                    <a:blip r:embed="rId11"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891187" cy="517947"/>
                    </a:xfrm>
                    <a:prstGeom prst="rect">
                      <a:avLst/>
                    </a:prstGeom>
                  </pic:spPr>
                </pic:pic>
              </a:graphicData>
            </a:graphic>
          </wp:anchor>
        </w:drawing>
      </w:r>
    </w:p>
    <w:p w:rsidR="00735733" w:rsidRDefault="00735733" w:rsidP="00735733">
      <w:pPr>
        <w:spacing w:after="0" w:line="360" w:lineRule="auto"/>
        <w:jc w:val="center"/>
        <w:rPr>
          <w:b/>
          <w:bCs/>
        </w:rPr>
      </w:pPr>
    </w:p>
    <w:p w:rsidR="00735733" w:rsidRDefault="00735733" w:rsidP="00735733">
      <w:pPr>
        <w:spacing w:after="0" w:line="360" w:lineRule="auto"/>
        <w:jc w:val="center"/>
        <w:rPr>
          <w:b/>
          <w:bCs/>
        </w:rPr>
      </w:pPr>
      <w:r w:rsidRPr="00735733">
        <w:rPr>
          <w:b/>
          <w:bCs/>
          <w:noProof/>
          <w:lang w:val="tr-TR" w:eastAsia="tr-TR"/>
        </w:rPr>
        <w:drawing>
          <wp:anchor distT="0" distB="0" distL="114300" distR="114300" simplePos="0" relativeHeight="251662848" behindDoc="1" locked="0" layoutInCell="1" allowOverlap="1">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771251" cy="517525"/>
                    </a:xfrm>
                    <a:prstGeom prst="rect">
                      <a:avLst/>
                    </a:prstGeom>
                  </pic:spPr>
                </pic:pic>
              </a:graphicData>
            </a:graphic>
          </wp:anchor>
        </w:drawing>
      </w:r>
    </w:p>
    <w:p w:rsidR="00735733" w:rsidRDefault="00735733" w:rsidP="00735733">
      <w:pPr>
        <w:spacing w:after="0" w:line="360" w:lineRule="auto"/>
        <w:rPr>
          <w:b/>
          <w:bCs/>
        </w:rPr>
      </w:pPr>
    </w:p>
    <w:p w:rsidR="00735733" w:rsidRDefault="00735733" w:rsidP="00735733">
      <w:pPr>
        <w:spacing w:after="0" w:line="360" w:lineRule="auto"/>
        <w:jc w:val="center"/>
        <w:rPr>
          <w:b/>
          <w:bCs/>
        </w:rPr>
      </w:pPr>
    </w:p>
    <w:p w:rsidR="001042B9" w:rsidRDefault="00735733" w:rsidP="00735733">
      <w:pPr>
        <w:spacing w:after="0" w:line="360" w:lineRule="auto"/>
        <w:jc w:val="center"/>
        <w:rPr>
          <w:b/>
          <w:bCs/>
        </w:rPr>
      </w:pPr>
      <w:r w:rsidRPr="00735733">
        <w:rPr>
          <w:b/>
          <w:bCs/>
        </w:rPr>
        <w:t>KİMSE GERİDE KALMAYACAK</w:t>
      </w:r>
    </w:p>
    <w:p w:rsidR="00F86830" w:rsidRDefault="00F86830" w:rsidP="00F86830">
      <w:pPr>
        <w:spacing w:after="0" w:line="240" w:lineRule="auto"/>
        <w:jc w:val="center"/>
        <w:rPr>
          <w:rFonts w:ascii="Verdana" w:hAnsi="Verdana"/>
          <w:b/>
          <w:sz w:val="32"/>
          <w:szCs w:val="32"/>
          <w:lang w:val="en-US"/>
        </w:rPr>
      </w:pPr>
      <w:r>
        <w:rPr>
          <w:rFonts w:ascii="Verdana" w:hAnsi="Verdana"/>
          <w:b/>
          <w:sz w:val="32"/>
          <w:szCs w:val="32"/>
          <w:lang w:val="en-US"/>
        </w:rPr>
        <w:t>Demokratik/Sivil Vatandaşlık</w:t>
      </w:r>
    </w:p>
    <w:p w:rsidR="00DE235F" w:rsidRDefault="00F86830" w:rsidP="00DE235F">
      <w:pPr>
        <w:spacing w:after="0" w:line="360" w:lineRule="auto"/>
        <w:jc w:val="center"/>
        <w:rPr>
          <w:b/>
          <w:bCs/>
          <w:sz w:val="28"/>
          <w:szCs w:val="28"/>
        </w:rPr>
      </w:pPr>
      <w:r w:rsidRPr="00F86830">
        <w:rPr>
          <w:b/>
          <w:bCs/>
          <w:sz w:val="28"/>
          <w:szCs w:val="28"/>
          <w:lang/>
        </w:rPr>
        <w:t>Demokrasi. AB vatandaşlığı. AB vatandaşlarının hakları, vatandaşların inisiyatifleri, vatandaşların haklarını savunan AB kurumları.</w:t>
      </w:r>
    </w:p>
    <w:p w:rsidR="00DE235F" w:rsidRPr="00DE235F" w:rsidRDefault="00F86830" w:rsidP="00DE235F">
      <w:pPr>
        <w:spacing w:after="0" w:line="360" w:lineRule="auto"/>
        <w:jc w:val="center"/>
        <w:rPr>
          <w:b/>
          <w:bCs/>
          <w:sz w:val="28"/>
          <w:szCs w:val="28"/>
        </w:rPr>
      </w:pPr>
      <w:r>
        <w:rPr>
          <w:rFonts w:ascii="Verdana" w:hAnsi="Verdana"/>
          <w:b/>
          <w:sz w:val="24"/>
          <w:szCs w:val="24"/>
          <w:lang w:val="en-US"/>
        </w:rPr>
        <w:t xml:space="preserve">Utena 'Saulė' Gymnasium </w:t>
      </w:r>
      <w:r w:rsidR="00DE235F">
        <w:rPr>
          <w:b/>
          <w:bCs/>
          <w:sz w:val="28"/>
          <w:szCs w:val="28"/>
        </w:rPr>
        <w:t>TARAFINDAN GELİŞTİRİLDİ</w:t>
      </w:r>
    </w:p>
    <w:p w:rsidR="00DE235F" w:rsidRPr="00735733" w:rsidRDefault="00DE235F" w:rsidP="00735733">
      <w:pPr>
        <w:spacing w:after="0" w:line="360" w:lineRule="auto"/>
        <w:jc w:val="center"/>
        <w:rPr>
          <w:b/>
          <w:bCs/>
        </w:rPr>
      </w:pPr>
    </w:p>
    <w:p w:rsidR="00F35B42" w:rsidRDefault="00DE235F" w:rsidP="001042B9">
      <w:pPr>
        <w:spacing w:after="0" w:line="360" w:lineRule="auto"/>
        <w:rPr>
          <w:b/>
          <w:bCs/>
        </w:rPr>
      </w:pPr>
      <w:r>
        <w:rPr>
          <w:b/>
          <w:bCs/>
        </w:rPr>
        <w:t>ALT BİRİMİN ÖZETİ</w:t>
      </w:r>
    </w:p>
    <w:p w:rsidR="00DE235F" w:rsidRPr="00DD69F7" w:rsidRDefault="00DE235F" w:rsidP="00DD69F7">
      <w:pPr>
        <w:spacing w:after="0" w:line="240" w:lineRule="auto"/>
        <w:jc w:val="both"/>
        <w:rPr>
          <w:lang w:val="en-US"/>
        </w:rPr>
      </w:pPr>
      <w:r>
        <w:t xml:space="preserve">Alt ünite sırasında öğrencilere </w:t>
      </w:r>
      <w:r w:rsidR="00DD69F7" w:rsidRPr="00A21DAA">
        <w:rPr>
          <w:lang/>
        </w:rPr>
        <w:t>şu terimler tanıtılacaktır: demokrasi, AB vatandaşlığı. Bir AB vatandaşının hakları, vatandaşların inisiyatifleri, vatandaşların haklarını savunan AB kurumları hakkında bilgi edineceklerdir.</w:t>
      </w:r>
    </w:p>
    <w:p w:rsidR="00DE235F" w:rsidRDefault="00DE235F" w:rsidP="001042B9">
      <w:pPr>
        <w:spacing w:after="0" w:line="360" w:lineRule="auto"/>
      </w:pPr>
    </w:p>
    <w:p w:rsidR="00DE235F" w:rsidRDefault="00DE235F" w:rsidP="001042B9">
      <w:pPr>
        <w:spacing w:after="0" w:line="360" w:lineRule="auto"/>
        <w:rPr>
          <w:b/>
          <w:bCs/>
          <w:lang w:val="en-GB"/>
        </w:rPr>
      </w:pPr>
      <w:r>
        <w:rPr>
          <w:b/>
          <w:bCs/>
          <w:lang w:val="en-GB"/>
        </w:rPr>
        <w:t>İÇİNDEKİLER</w:t>
      </w:r>
    </w:p>
    <w:p w:rsidR="00DE235F" w:rsidRDefault="00DE235F" w:rsidP="001042B9">
      <w:pPr>
        <w:spacing w:after="0" w:line="360" w:lineRule="auto"/>
        <w:rPr>
          <w:b/>
          <w:bCs/>
          <w:lang w:val="en-GB"/>
        </w:rPr>
      </w:pPr>
    </w:p>
    <w:p w:rsidR="00DE235F" w:rsidRDefault="00DE235F" w:rsidP="001042B9">
      <w:pPr>
        <w:spacing w:after="0" w:line="360" w:lineRule="auto"/>
        <w:rPr>
          <w:b/>
          <w:bCs/>
          <w:lang w:val="en-GB"/>
        </w:rPr>
      </w:pPr>
      <w:r>
        <w:rPr>
          <w:b/>
          <w:bCs/>
          <w:lang w:val="en-GB"/>
        </w:rPr>
        <w:t xml:space="preserve">ÖĞRETİM MATERYALLERİ PPT, öğretmen el kitabı, öğrenci el kitabı, </w:t>
      </w:r>
      <w:r w:rsidR="001715E5" w:rsidRPr="001715E5">
        <w:rPr>
          <w:b/>
          <w:bCs/>
          <w:lang w:val="lt-LT"/>
        </w:rPr>
        <w:t>youtube "Avrupa Birliği" filmi.</w:t>
      </w:r>
    </w:p>
    <w:p w:rsidR="00DE235F" w:rsidRDefault="00DE235F" w:rsidP="001042B9">
      <w:pPr>
        <w:spacing w:after="0" w:line="360" w:lineRule="auto"/>
        <w:rPr>
          <w:b/>
          <w:bCs/>
          <w:lang w:val="en-GB"/>
        </w:rPr>
      </w:pPr>
    </w:p>
    <w:p w:rsidR="00DE235F" w:rsidRDefault="00DE235F" w:rsidP="001042B9">
      <w:pPr>
        <w:spacing w:after="0" w:line="360" w:lineRule="auto"/>
        <w:rPr>
          <w:b/>
          <w:bCs/>
          <w:lang w:val="en-GB"/>
        </w:rPr>
      </w:pPr>
      <w:r>
        <w:rPr>
          <w:b/>
          <w:bCs/>
          <w:lang w:val="en-GB"/>
        </w:rPr>
        <w:t>DEĞERLENDİRME</w:t>
      </w:r>
    </w:p>
    <w:p w:rsidR="00DD69F7" w:rsidRPr="00D703B8" w:rsidRDefault="00DD69F7" w:rsidP="00F00C59">
      <w:pPr>
        <w:spacing w:after="0" w:line="360" w:lineRule="auto"/>
        <w:rPr>
          <w:lang w:val="en-GB"/>
        </w:rPr>
      </w:pPr>
      <w:r>
        <w:rPr>
          <w:lang w:val="en-GB"/>
        </w:rPr>
        <w:t>Genel olarak bu alt ünitenin değerlendirmesi aşağıdaki tekniklerin bazılarını içerecektir:</w:t>
      </w:r>
    </w:p>
    <w:p w:rsidR="00DD69F7" w:rsidRPr="00D703B8" w:rsidRDefault="00DD69F7" w:rsidP="00F00C59">
      <w:pPr>
        <w:spacing w:after="0" w:line="360" w:lineRule="auto"/>
        <w:rPr>
          <w:lang w:val="en-GB"/>
        </w:rPr>
      </w:pPr>
      <w:r w:rsidRPr="00D703B8">
        <w:rPr>
          <w:lang w:val="en-GB"/>
        </w:rPr>
        <w:t xml:space="preserve">• </w:t>
      </w:r>
      <w:r w:rsidRPr="00D703B8">
        <w:rPr>
          <w:lang w:val="en-GB"/>
        </w:rPr>
        <w:tab/>
        <w:t>Ön bilgi öz değerlendirmeleri, kavram haritaları veya testler</w:t>
      </w:r>
    </w:p>
    <w:p w:rsidR="00DD69F7" w:rsidRPr="00D703B8" w:rsidRDefault="00DD69F7" w:rsidP="00F00C59">
      <w:pPr>
        <w:spacing w:after="0" w:line="360" w:lineRule="auto"/>
        <w:rPr>
          <w:lang w:val="en-GB"/>
        </w:rPr>
      </w:pPr>
      <w:r w:rsidRPr="00D703B8">
        <w:rPr>
          <w:lang w:val="en-GB"/>
        </w:rPr>
        <w:t xml:space="preserve">• </w:t>
      </w:r>
      <w:r w:rsidRPr="00D703B8">
        <w:rPr>
          <w:lang w:val="en-GB"/>
        </w:rPr>
        <w:tab/>
        <w:t>Dakika Kağıdı (öğrencilerin bilgiyi nasıl kazanıp kazanmadıklarını test eder. Eğitmen, öğrencilerden şu sorulara kısa bir yanıt vermelerini isteyerek dersi bitirir: “Bu derste öğrendiğiniz en önemli şey neydi?” ve “ Hangi önemli soru cevapsız kaldı?”)</w:t>
      </w:r>
    </w:p>
    <w:p w:rsidR="00DD69F7" w:rsidRPr="00D703B8" w:rsidRDefault="00DD69F7" w:rsidP="00F00C59">
      <w:pPr>
        <w:spacing w:after="0" w:line="360" w:lineRule="auto"/>
        <w:rPr>
          <w:lang w:val="en-GB"/>
        </w:rPr>
      </w:pPr>
      <w:r w:rsidRPr="00D703B8">
        <w:rPr>
          <w:lang w:val="en-GB"/>
        </w:rPr>
        <w:t xml:space="preserve">• </w:t>
      </w:r>
      <w:r w:rsidRPr="00D703B8">
        <w:rPr>
          <w:lang w:val="en-GB"/>
        </w:rPr>
        <w:tab/>
        <w:t>En Çamurlu Nokta (öğrencilerin nerede zorluk yaşadıklarını değerlendirmeye yardımcı olacaktır. Teknik, öğrencilerden bir soruya hızlı bir yanıt vermelerini istemekten oluşur: "[ders, tartışma, ev ödevi, film, vb.'deki en çamurlu nokta neydi?" .]?” “En çamurlu” terimi “en belirsiz” veya “en kafa karıştırıcı” anlamına gelir.)</w:t>
      </w:r>
    </w:p>
    <w:p w:rsidR="00DD69F7" w:rsidRPr="00D703B8" w:rsidRDefault="00DD69F7" w:rsidP="00F00C59">
      <w:pPr>
        <w:spacing w:after="0" w:line="360" w:lineRule="auto"/>
        <w:rPr>
          <w:lang w:val="en-GB"/>
        </w:rPr>
      </w:pPr>
      <w:r w:rsidRPr="00D703B8">
        <w:rPr>
          <w:lang w:val="en-GB"/>
        </w:rPr>
        <w:t xml:space="preserve">• </w:t>
      </w:r>
      <w:r w:rsidRPr="00D703B8">
        <w:rPr>
          <w:lang w:val="en-GB"/>
        </w:rPr>
        <w:tab/>
        <w:t>Zincir Notlar (sınıf içeriği hakkında bir soru içeren büyük bir zarfı dağıtın. Her öğrenci kısa bir cevap yazar, zarfa koyar ve iletir. Cevapları cevap türüne göre sıralayın. Bir sonraki sınıf toplantısında, anlamanın yollarını tartışın.)</w:t>
      </w:r>
    </w:p>
    <w:p w:rsidR="00DD69F7" w:rsidRPr="00DE235F" w:rsidRDefault="00DD69F7" w:rsidP="00DD69F7">
      <w:pPr>
        <w:spacing w:after="0" w:line="360" w:lineRule="auto"/>
        <w:rPr>
          <w:lang w:val="en-GB"/>
        </w:rPr>
      </w:pPr>
      <w:r w:rsidRPr="00D703B8">
        <w:rPr>
          <w:lang w:val="en-GB"/>
        </w:rPr>
        <w:t xml:space="preserve">• </w:t>
      </w:r>
      <w:r w:rsidRPr="00D703B8">
        <w:rPr>
          <w:lang w:val="en-GB"/>
        </w:rPr>
        <w:tab/>
        <w:t>Öğrencilerin konuya ilgisi ve tartışmalara aktif katılımı, demokratik vatandaşlığa katılımlarını ortaya çıkaracaktır.</w:t>
      </w:r>
    </w:p>
    <w:tbl>
      <w:tblPr>
        <w:tblpPr w:leftFromText="180" w:rightFromText="180" w:vertAnchor="text" w:tblpY="1"/>
        <w:tblOverlap w:val="never"/>
        <w:tblW w:w="110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72"/>
        <w:gridCol w:w="9817"/>
      </w:tblGrid>
      <w:tr w:rsidR="009968EF" w:rsidRPr="00A21DAA" w:rsidTr="003D6A66">
        <w:tc>
          <w:tcPr>
            <w:tcW w:w="1272" w:type="dxa"/>
            <w:tcBorders>
              <w:top w:val="nil"/>
              <w:left w:val="nil"/>
              <w:bottom w:val="nil"/>
              <w:right w:val="nil"/>
            </w:tcBorders>
            <w:shd w:val="clear" w:color="auto" w:fill="auto"/>
          </w:tcPr>
          <w:p w:rsidR="009968EF" w:rsidRDefault="009968EF" w:rsidP="00F40BDF">
            <w:pPr>
              <w:spacing w:after="0" w:line="360" w:lineRule="auto"/>
              <w:rPr>
                <w:rFonts w:eastAsia="Times New Roman"/>
                <w:color w:val="000000"/>
                <w:lang w:eastAsia="it-IT"/>
              </w:rPr>
            </w:pPr>
          </w:p>
          <w:p w:rsidR="009968EF" w:rsidRPr="000B1284" w:rsidRDefault="009968EF" w:rsidP="00F40BDF">
            <w:pPr>
              <w:spacing w:after="0" w:line="360" w:lineRule="auto"/>
              <w:rPr>
                <w:rFonts w:eastAsia="Times New Roman"/>
                <w:color w:val="000000"/>
                <w:lang w:val="en-US" w:eastAsia="it-IT"/>
              </w:rPr>
            </w:pPr>
            <w:r>
              <w:rPr>
                <w:rFonts w:eastAsia="Times New Roman"/>
                <w:b/>
                <w:color w:val="000000"/>
                <w:lang w:eastAsia="it-IT"/>
              </w:rPr>
              <w:t xml:space="preserve">KONU 2 </w:t>
            </w:r>
            <w:r w:rsidRPr="000B1284">
              <w:rPr>
                <w:rFonts w:eastAsia="Times New Roman"/>
                <w:color w:val="000000"/>
                <w:lang w:eastAsia="it-IT"/>
              </w:rPr>
              <w:t>: Demokrasi. AB vatandaşlığı. AB vatandaşlarının hakları, vatandaşların inisiyatifleri, vatandaşların haklarını savunan AB kurumları.</w:t>
            </w:r>
          </w:p>
          <w:p w:rsidR="009968EF" w:rsidRPr="007B3801" w:rsidRDefault="009968EF" w:rsidP="00F40BDF">
            <w:pPr>
              <w:spacing w:after="0" w:line="360" w:lineRule="auto"/>
              <w:rPr>
                <w:rFonts w:eastAsia="Times New Roman"/>
                <w:color w:val="000000"/>
                <w:lang w:val="en-GB" w:eastAsia="it-IT"/>
              </w:rPr>
            </w:pPr>
          </w:p>
        </w:tc>
        <w:tc>
          <w:tcPr>
            <w:tcW w:w="9817" w:type="dxa"/>
            <w:tcBorders>
              <w:top w:val="nil"/>
              <w:left w:val="nil"/>
              <w:bottom w:val="nil"/>
              <w:right w:val="nil"/>
            </w:tcBorders>
            <w:shd w:val="clear" w:color="auto" w:fill="auto"/>
          </w:tcPr>
          <w:p w:rsidR="009968EF" w:rsidRDefault="009968EF" w:rsidP="00F40BDF">
            <w:pPr>
              <w:spacing w:after="0" w:line="240" w:lineRule="auto"/>
              <w:jc w:val="both"/>
              <w:rPr>
                <w:lang/>
              </w:rPr>
            </w:pPr>
          </w:p>
          <w:p w:rsidR="009968EF" w:rsidRPr="00A21DAA" w:rsidRDefault="009968EF" w:rsidP="00F40BDF">
            <w:pPr>
              <w:spacing w:line="240" w:lineRule="auto"/>
              <w:jc w:val="both"/>
              <w:rPr>
                <w:rFonts w:ascii="Times New Roman" w:hAnsi="Times New Roman"/>
                <w:sz w:val="24"/>
                <w:szCs w:val="24"/>
                <w:u w:val="single"/>
                <w:lang w:val="lt-LT"/>
              </w:rPr>
            </w:pPr>
            <w:r w:rsidRPr="001715E5">
              <w:rPr>
                <w:rFonts w:ascii="Times New Roman" w:hAnsi="Times New Roman"/>
                <w:b/>
                <w:sz w:val="24"/>
                <w:szCs w:val="24"/>
                <w:lang w:val="lt-LT"/>
              </w:rPr>
              <w:t xml:space="preserve">Çalışma şekli </w:t>
            </w:r>
            <w:r w:rsidRPr="00A21DAA">
              <w:rPr>
                <w:rFonts w:ascii="Times New Roman" w:hAnsi="Times New Roman"/>
                <w:sz w:val="24"/>
                <w:szCs w:val="24"/>
                <w:lang w:val="lt-LT"/>
              </w:rPr>
              <w:t xml:space="preserve">: "Avrupa Birliği" youtube'da filmin sunumu ve tartışılması. AB vatandaşlarının vatandaş girişimine katılımı da sunulmaktadır: "GELECEĞİNİZ ELİNİZDE / Yarın nasıl bir Avrupa'da yaşayacağız?" / Gelecek Sizindir / </w:t>
            </w:r>
            <w:hyperlink r:id="rId13" w:history="1">
              <w:r w:rsidRPr="00A21DAA">
                <w:rPr>
                  <w:rFonts w:ascii="Times New Roman" w:hAnsi="Times New Roman"/>
                  <w:sz w:val="24"/>
                  <w:szCs w:val="24"/>
                  <w:u w:val="single"/>
                  <w:lang w:val="lt-LT"/>
                </w:rPr>
                <w:t>https://futureu.europa.eu/?locale=en</w:t>
              </w:r>
            </w:hyperlink>
          </w:p>
          <w:p w:rsidR="009968EF" w:rsidRPr="00A21DAA" w:rsidRDefault="009968EF" w:rsidP="00F40BDF">
            <w:pPr>
              <w:spacing w:line="240" w:lineRule="auto"/>
              <w:jc w:val="both"/>
              <w:rPr>
                <w:rFonts w:ascii="Times New Roman" w:hAnsi="Times New Roman"/>
                <w:b/>
                <w:sz w:val="24"/>
                <w:szCs w:val="24"/>
                <w:u w:val="single"/>
                <w:lang w:val="lt-LT"/>
              </w:rPr>
            </w:pPr>
          </w:p>
          <w:p w:rsidR="009968EF" w:rsidRPr="00A21DAA" w:rsidRDefault="009968EF" w:rsidP="00F40BDF">
            <w:pPr>
              <w:spacing w:line="240" w:lineRule="auto"/>
              <w:jc w:val="both"/>
              <w:rPr>
                <w:rFonts w:ascii="Times New Roman" w:hAnsi="Times New Roman"/>
                <w:sz w:val="24"/>
                <w:szCs w:val="24"/>
                <w:lang w:val="lt-LT"/>
              </w:rPr>
            </w:pPr>
          </w:p>
          <w:p w:rsidR="00DD0E45" w:rsidRDefault="003D6A66" w:rsidP="00F40BDF">
            <w:pPr>
              <w:spacing w:after="0" w:line="240" w:lineRule="auto"/>
              <w:jc w:val="both"/>
              <w:rPr>
                <w:rFonts w:ascii="Times New Roman" w:hAnsi="Times New Roman"/>
                <w:sz w:val="24"/>
                <w:szCs w:val="24"/>
                <w:lang w:val="lt-LT"/>
              </w:rPr>
            </w:pPr>
            <w:r w:rsidRPr="003D6A66">
              <w:rPr>
                <w:rFonts w:ascii="Times New Roman" w:hAnsi="Times New Roman"/>
                <w:sz w:val="24"/>
                <w:szCs w:val="24"/>
                <w:lang w:val="tr-TR"/>
              </w:rPr>
              <w:object w:dxaOrig="9607" w:dyaOrig="54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2pt;height:269.85pt" o:ole="">
                  <v:imagedata r:id="rId14" o:title=""/>
                </v:shape>
                <o:OLEObject Type="Embed" ProgID="PowerPoint.Slide.12" ShapeID="_x0000_i1025" DrawAspect="Content" ObjectID="_1710919534" r:id="rId15"/>
              </w:object>
            </w:r>
          </w:p>
          <w:p w:rsidR="00F40BDF" w:rsidRDefault="00F40BDF" w:rsidP="00F40BDF">
            <w:pPr>
              <w:spacing w:after="0" w:line="240" w:lineRule="auto"/>
              <w:jc w:val="both"/>
              <w:rPr>
                <w:rFonts w:ascii="Times New Roman" w:hAnsi="Times New Roman"/>
                <w:sz w:val="24"/>
                <w:szCs w:val="24"/>
                <w:lang w:val="lt-LT"/>
              </w:rPr>
            </w:pPr>
          </w:p>
          <w:p w:rsidR="00F40BDF" w:rsidRDefault="00F40BDF" w:rsidP="00F40BDF">
            <w:pPr>
              <w:spacing w:after="0" w:line="240" w:lineRule="auto"/>
              <w:jc w:val="both"/>
              <w:rPr>
                <w:rFonts w:ascii="Times New Roman" w:hAnsi="Times New Roman"/>
                <w:sz w:val="24"/>
                <w:szCs w:val="24"/>
                <w:lang w:val="lt-LT"/>
              </w:rPr>
            </w:pPr>
          </w:p>
          <w:p w:rsidR="00DD0E45" w:rsidRDefault="003D6A66" w:rsidP="00F40BDF">
            <w:pPr>
              <w:spacing w:after="0" w:line="240" w:lineRule="auto"/>
              <w:jc w:val="both"/>
              <w:rPr>
                <w:rFonts w:ascii="Times New Roman" w:hAnsi="Times New Roman"/>
                <w:sz w:val="24"/>
                <w:szCs w:val="24"/>
                <w:lang w:val="lt-LT"/>
              </w:rPr>
            </w:pPr>
            <w:r w:rsidRPr="003D6A66">
              <w:rPr>
                <w:rFonts w:ascii="Times New Roman" w:hAnsi="Times New Roman"/>
                <w:sz w:val="24"/>
                <w:szCs w:val="24"/>
                <w:lang w:val="tr-TR"/>
              </w:rPr>
              <w:object w:dxaOrig="9607" w:dyaOrig="5403">
                <v:shape id="_x0000_i1026" type="#_x0000_t75" style="width:480.2pt;height:269.85pt" o:ole="">
                  <v:imagedata r:id="rId16" o:title=""/>
                </v:shape>
                <o:OLEObject Type="Embed" ProgID="PowerPoint.Slide.12" ShapeID="_x0000_i1026" DrawAspect="Content" ObjectID="_1710919535" r:id="rId17"/>
              </w:object>
            </w:r>
          </w:p>
          <w:p w:rsidR="00DD0E45" w:rsidRPr="00A21DAA" w:rsidRDefault="00DD0E45" w:rsidP="00F40BDF">
            <w:pPr>
              <w:spacing w:after="0" w:line="240" w:lineRule="auto"/>
              <w:jc w:val="both"/>
              <w:rPr>
                <w:rFonts w:ascii="Times New Roman" w:hAnsi="Times New Roman"/>
                <w:sz w:val="24"/>
                <w:szCs w:val="24"/>
                <w:lang w:val="lt-LT"/>
              </w:rPr>
            </w:pPr>
          </w:p>
          <w:p w:rsidR="009968EF" w:rsidRDefault="003D6A66" w:rsidP="00F40BDF">
            <w:pPr>
              <w:spacing w:line="240" w:lineRule="auto"/>
              <w:jc w:val="both"/>
              <w:rPr>
                <w:rFonts w:ascii="Times New Roman" w:hAnsi="Times New Roman"/>
                <w:sz w:val="24"/>
                <w:szCs w:val="24"/>
                <w:lang w:val="lt-LT"/>
              </w:rPr>
            </w:pPr>
            <w:r w:rsidRPr="003D6A66">
              <w:rPr>
                <w:rFonts w:ascii="Times New Roman" w:hAnsi="Times New Roman"/>
                <w:sz w:val="24"/>
                <w:szCs w:val="24"/>
                <w:lang w:val="tr-TR"/>
              </w:rPr>
              <w:object w:dxaOrig="9607" w:dyaOrig="5403">
                <v:shape id="_x0000_i1027" type="#_x0000_t75" style="width:480.2pt;height:269.85pt" o:ole="">
                  <v:imagedata r:id="rId18" o:title=""/>
                </v:shape>
                <o:OLEObject Type="Embed" ProgID="PowerPoint.Slide.12" ShapeID="_x0000_i1027" DrawAspect="Content" ObjectID="_1710919536" r:id="rId19"/>
              </w:object>
            </w:r>
          </w:p>
          <w:p w:rsidR="00F40BDF" w:rsidRPr="00F40BDF" w:rsidRDefault="005F4024" w:rsidP="00F40BDF">
            <w:pPr>
              <w:numPr>
                <w:ilvl w:val="0"/>
                <w:numId w:val="18"/>
              </w:numPr>
              <w:spacing w:line="240" w:lineRule="auto"/>
              <w:jc w:val="both"/>
              <w:rPr>
                <w:rFonts w:ascii="Times New Roman" w:hAnsi="Times New Roman"/>
                <w:sz w:val="24"/>
                <w:szCs w:val="24"/>
                <w:lang w:val="en-US"/>
              </w:rPr>
            </w:pPr>
            <w:hyperlink r:id="rId20" w:history="1">
              <w:r w:rsidR="00431B89" w:rsidRPr="00DD0E45">
                <w:rPr>
                  <w:rStyle w:val="Kpr"/>
                  <w:rFonts w:ascii="Times New Roman" w:hAnsi="Times New Roman"/>
                  <w:sz w:val="24"/>
                  <w:szCs w:val="24"/>
                  <w:lang w:val="en-US"/>
                </w:rPr>
                <w:t xml:space="preserve">https://ec.europa.eu/info/aid-development-cooperation-fundamental-rights/your-rights-eu/know-your-rights_en </w:t>
              </w:r>
            </w:hyperlink>
            <w:hyperlink r:id="rId21" w:history="1">
              <w:r w:rsidR="00431B89" w:rsidRPr="00DD0E45">
                <w:rPr>
                  <w:rStyle w:val="Kpr"/>
                  <w:rFonts w:ascii="Times New Roman" w:hAnsi="Times New Roman"/>
                  <w:sz w:val="24"/>
                  <w:szCs w:val="24"/>
                  <w:lang w:val="en-US"/>
                </w:rPr>
                <w:t>_</w:t>
              </w:r>
            </w:hyperlink>
          </w:p>
          <w:p w:rsidR="00D87390" w:rsidRDefault="003D6A66" w:rsidP="00F40BDF">
            <w:pPr>
              <w:spacing w:line="240" w:lineRule="auto"/>
              <w:jc w:val="both"/>
              <w:rPr>
                <w:rFonts w:ascii="Times New Roman" w:hAnsi="Times New Roman"/>
                <w:sz w:val="24"/>
                <w:szCs w:val="24"/>
                <w:lang w:val="en-US"/>
              </w:rPr>
            </w:pPr>
            <w:r w:rsidRPr="003D6A66">
              <w:rPr>
                <w:rFonts w:ascii="Times New Roman" w:hAnsi="Times New Roman"/>
                <w:sz w:val="24"/>
                <w:szCs w:val="24"/>
                <w:lang w:val="tr-TR"/>
              </w:rPr>
              <w:object w:dxaOrig="9607" w:dyaOrig="5403">
                <v:shape id="_x0000_i1028" type="#_x0000_t75" style="width:480.2pt;height:269.85pt" o:ole="">
                  <v:imagedata r:id="rId22" o:title=""/>
                </v:shape>
                <o:OLEObject Type="Embed" ProgID="PowerPoint.Slide.12" ShapeID="_x0000_i1028" DrawAspect="Content" ObjectID="_1710919537" r:id="rId23"/>
              </w:object>
            </w:r>
          </w:p>
          <w:p w:rsidR="00290EC2" w:rsidRPr="00F40BDF" w:rsidRDefault="005F4024" w:rsidP="00F40BDF">
            <w:pPr>
              <w:numPr>
                <w:ilvl w:val="0"/>
                <w:numId w:val="22"/>
              </w:numPr>
              <w:spacing w:line="240" w:lineRule="auto"/>
              <w:jc w:val="both"/>
              <w:rPr>
                <w:rFonts w:ascii="Times New Roman" w:hAnsi="Times New Roman"/>
                <w:sz w:val="24"/>
                <w:szCs w:val="24"/>
                <w:lang w:val="en-US"/>
              </w:rPr>
            </w:pPr>
            <w:hyperlink r:id="rId24" w:history="1">
              <w:r w:rsidR="00740D08" w:rsidRPr="00F40BDF">
                <w:rPr>
                  <w:rStyle w:val="Kpr"/>
                  <w:rFonts w:ascii="Times New Roman" w:hAnsi="Times New Roman"/>
                  <w:sz w:val="24"/>
                  <w:szCs w:val="24"/>
                  <w:lang w:val="en-US"/>
                </w:rPr>
                <w:t xml:space="preserve">https://www.youtube.com/watch?v=4Qz4yqM6NXM </w:t>
              </w:r>
            </w:hyperlink>
            <w:hyperlink r:id="rId25" w:history="1">
              <w:r w:rsidR="00740D08" w:rsidRPr="00F40BDF">
                <w:rPr>
                  <w:rStyle w:val="Kpr"/>
                  <w:rFonts w:ascii="Times New Roman" w:hAnsi="Times New Roman"/>
                  <w:sz w:val="24"/>
                  <w:szCs w:val="24"/>
                  <w:lang w:val="en-US"/>
                </w:rPr>
                <w:t xml:space="preserve">_ </w:t>
              </w:r>
            </w:hyperlink>
            <w:hyperlink r:id="rId26" w:history="1">
              <w:r w:rsidR="00740D08" w:rsidRPr="00F40BDF">
                <w:rPr>
                  <w:rStyle w:val="Kpr"/>
                  <w:rFonts w:ascii="Times New Roman" w:hAnsi="Times New Roman"/>
                  <w:sz w:val="24"/>
                  <w:szCs w:val="24"/>
                  <w:lang w:val="en-US"/>
                </w:rPr>
                <w:t>_</w:t>
              </w:r>
            </w:hyperlink>
          </w:p>
          <w:p w:rsidR="00F40BDF" w:rsidRPr="00F40BDF" w:rsidRDefault="005F4024" w:rsidP="00F40BDF">
            <w:pPr>
              <w:numPr>
                <w:ilvl w:val="0"/>
                <w:numId w:val="22"/>
              </w:numPr>
              <w:spacing w:line="240" w:lineRule="auto"/>
              <w:jc w:val="both"/>
              <w:rPr>
                <w:rFonts w:ascii="Times New Roman" w:hAnsi="Times New Roman"/>
                <w:sz w:val="24"/>
                <w:szCs w:val="24"/>
                <w:lang w:val="en-US"/>
              </w:rPr>
            </w:pPr>
            <w:hyperlink r:id="rId27" w:history="1">
              <w:r w:rsidR="00740D08" w:rsidRPr="00F40BDF">
                <w:rPr>
                  <w:rStyle w:val="Kpr"/>
                  <w:rFonts w:ascii="Times New Roman" w:hAnsi="Times New Roman"/>
                  <w:sz w:val="24"/>
                  <w:szCs w:val="24"/>
                  <w:lang w:val="en-US"/>
                </w:rPr>
                <w:t xml:space="preserve">https://www.youtube.com/watch?v=_ </w:t>
              </w:r>
            </w:hyperlink>
            <w:hyperlink r:id="rId28" w:history="1">
              <w:r w:rsidR="00740D08" w:rsidRPr="00F40BDF">
                <w:rPr>
                  <w:rStyle w:val="Kpr"/>
                  <w:rFonts w:ascii="Times New Roman" w:hAnsi="Times New Roman"/>
                  <w:sz w:val="24"/>
                  <w:szCs w:val="24"/>
                  <w:lang w:val="en-US"/>
                </w:rPr>
                <w:t>saAJy-IRWA</w:t>
              </w:r>
            </w:hyperlink>
          </w:p>
          <w:p w:rsidR="00DD0E45" w:rsidRPr="00A21DAA" w:rsidRDefault="003D6A66" w:rsidP="00F40BDF">
            <w:pPr>
              <w:spacing w:line="240" w:lineRule="auto"/>
              <w:jc w:val="both"/>
              <w:rPr>
                <w:rFonts w:ascii="Times New Roman" w:hAnsi="Times New Roman"/>
                <w:sz w:val="24"/>
                <w:szCs w:val="24"/>
                <w:lang w:val="lt-LT"/>
              </w:rPr>
            </w:pPr>
            <w:r w:rsidRPr="003D6A66">
              <w:rPr>
                <w:rFonts w:ascii="Times New Roman" w:hAnsi="Times New Roman"/>
                <w:sz w:val="24"/>
                <w:szCs w:val="24"/>
                <w:lang w:val="tr-TR"/>
              </w:rPr>
              <w:object w:dxaOrig="9607" w:dyaOrig="5403">
                <v:shape id="_x0000_i1029" type="#_x0000_t75" style="width:480.2pt;height:269.85pt" o:ole="">
                  <v:imagedata r:id="rId29" o:title=""/>
                </v:shape>
                <o:OLEObject Type="Embed" ProgID="PowerPoint.Slide.12" ShapeID="_x0000_i1029" DrawAspect="Content" ObjectID="_1710919538" r:id="rId30"/>
              </w:object>
            </w:r>
          </w:p>
          <w:p w:rsidR="001B50AF" w:rsidRPr="00C22E48" w:rsidRDefault="005F4024" w:rsidP="00F40BDF">
            <w:pPr>
              <w:numPr>
                <w:ilvl w:val="0"/>
                <w:numId w:val="19"/>
              </w:numPr>
              <w:spacing w:after="0" w:line="240" w:lineRule="auto"/>
              <w:jc w:val="both"/>
              <w:rPr>
                <w:rFonts w:ascii="Times New Roman" w:hAnsi="Times New Roman"/>
                <w:color w:val="FF0000"/>
                <w:sz w:val="24"/>
                <w:szCs w:val="24"/>
                <w:lang w:val="en-US"/>
              </w:rPr>
            </w:pPr>
            <w:hyperlink r:id="rId31" w:history="1">
              <w:r w:rsidR="00431B89" w:rsidRPr="00C22E48">
                <w:rPr>
                  <w:rStyle w:val="Kpr"/>
                  <w:rFonts w:ascii="Times New Roman" w:hAnsi="Times New Roman"/>
                  <w:sz w:val="24"/>
                  <w:szCs w:val="24"/>
                  <w:lang w:val="en-US"/>
                </w:rPr>
                <w:t>https://ec.europa.eu/info/aid-development-cooperative-fundamental-rights/your-rights-eu/know-your-rights/citizens-rights_en</w:t>
              </w:r>
            </w:hyperlink>
          </w:p>
          <w:p w:rsidR="001B50AF" w:rsidRPr="00C22E48" w:rsidRDefault="005F4024" w:rsidP="00F40BDF">
            <w:pPr>
              <w:numPr>
                <w:ilvl w:val="0"/>
                <w:numId w:val="19"/>
              </w:numPr>
              <w:spacing w:after="0" w:line="240" w:lineRule="auto"/>
              <w:jc w:val="both"/>
              <w:rPr>
                <w:rFonts w:ascii="Times New Roman" w:hAnsi="Times New Roman"/>
                <w:color w:val="FF0000"/>
                <w:sz w:val="24"/>
                <w:szCs w:val="24"/>
                <w:lang w:val="en-US"/>
              </w:rPr>
            </w:pPr>
            <w:hyperlink r:id="rId32" w:history="1">
              <w:r w:rsidR="00431B89" w:rsidRPr="00C22E48">
                <w:rPr>
                  <w:rStyle w:val="Kpr"/>
                  <w:rFonts w:ascii="Times New Roman" w:hAnsi="Times New Roman"/>
                  <w:sz w:val="24"/>
                  <w:szCs w:val="24"/>
                  <w:lang w:val="en-US"/>
                </w:rPr>
                <w:t xml:space="preserve">AB Temel Haklar Şartı'nın </w:t>
              </w:r>
            </w:hyperlink>
            <w:r w:rsidR="00431B89" w:rsidRPr="00C22E48">
              <w:rPr>
                <w:rFonts w:ascii="Times New Roman" w:hAnsi="Times New Roman"/>
                <w:color w:val="FF0000"/>
                <w:sz w:val="24"/>
                <w:szCs w:val="24"/>
                <w:lang w:val="en-US"/>
              </w:rPr>
              <w:t>5. Bölümü yurttaş haklarına ilişkindir. Bu bölümdeki 39-46. maddeler aşağıdaki hakları korur</w:t>
            </w:r>
          </w:p>
          <w:p w:rsidR="001B50AF" w:rsidRPr="00C22E48" w:rsidRDefault="005F4024" w:rsidP="00F40BDF">
            <w:pPr>
              <w:numPr>
                <w:ilvl w:val="0"/>
                <w:numId w:val="19"/>
              </w:numPr>
              <w:spacing w:after="0" w:line="240" w:lineRule="auto"/>
              <w:jc w:val="both"/>
              <w:rPr>
                <w:rFonts w:ascii="Times New Roman" w:hAnsi="Times New Roman"/>
                <w:color w:val="FF0000"/>
                <w:sz w:val="24"/>
                <w:szCs w:val="24"/>
                <w:lang w:val="en-US"/>
              </w:rPr>
            </w:pPr>
            <w:hyperlink r:id="rId33" w:history="1">
              <w:r w:rsidR="00431B89" w:rsidRPr="00C22E48">
                <w:rPr>
                  <w:rStyle w:val="Kpr"/>
                  <w:rFonts w:ascii="Times New Roman" w:hAnsi="Times New Roman"/>
                  <w:sz w:val="24"/>
                  <w:szCs w:val="24"/>
                  <w:lang w:val="en-US"/>
                </w:rPr>
                <w:t>Avrupa Parlamentosu seçimlerinde oy kullanma ve aday olma hakkı</w:t>
              </w:r>
            </w:hyperlink>
          </w:p>
          <w:p w:rsidR="001B50AF" w:rsidRPr="00C22E48" w:rsidRDefault="005F4024" w:rsidP="00F40BDF">
            <w:pPr>
              <w:numPr>
                <w:ilvl w:val="0"/>
                <w:numId w:val="19"/>
              </w:numPr>
              <w:spacing w:after="0" w:line="240" w:lineRule="auto"/>
              <w:jc w:val="both"/>
              <w:rPr>
                <w:rFonts w:ascii="Times New Roman" w:hAnsi="Times New Roman"/>
                <w:color w:val="FF0000"/>
                <w:sz w:val="24"/>
                <w:szCs w:val="24"/>
                <w:lang w:val="en-US"/>
              </w:rPr>
            </w:pPr>
            <w:hyperlink r:id="rId34" w:history="1">
              <w:r w:rsidR="00431B89" w:rsidRPr="00C22E48">
                <w:rPr>
                  <w:rStyle w:val="Kpr"/>
                  <w:rFonts w:ascii="Times New Roman" w:hAnsi="Times New Roman"/>
                  <w:sz w:val="24"/>
                  <w:szCs w:val="24"/>
                  <w:lang w:val="en-US"/>
                </w:rPr>
                <w:t>belediye seçimlerinde oy kullanma ve aday olma hakkı</w:t>
              </w:r>
            </w:hyperlink>
          </w:p>
          <w:p w:rsidR="001B50AF" w:rsidRPr="00C22E48" w:rsidRDefault="005F4024" w:rsidP="00F40BDF">
            <w:pPr>
              <w:numPr>
                <w:ilvl w:val="0"/>
                <w:numId w:val="19"/>
              </w:numPr>
              <w:spacing w:after="0" w:line="240" w:lineRule="auto"/>
              <w:jc w:val="both"/>
              <w:rPr>
                <w:rFonts w:ascii="Times New Roman" w:hAnsi="Times New Roman"/>
                <w:color w:val="FF0000"/>
                <w:sz w:val="24"/>
                <w:szCs w:val="24"/>
                <w:lang w:val="en-US"/>
              </w:rPr>
            </w:pPr>
            <w:hyperlink r:id="rId35" w:history="1">
              <w:r w:rsidR="00431B89" w:rsidRPr="00C22E48">
                <w:rPr>
                  <w:rStyle w:val="Kpr"/>
                  <w:rFonts w:ascii="Times New Roman" w:hAnsi="Times New Roman"/>
                  <w:sz w:val="24"/>
                  <w:szCs w:val="24"/>
                  <w:lang w:val="en-US"/>
                </w:rPr>
                <w:t>iyi yönetim hakkı</w:t>
              </w:r>
            </w:hyperlink>
          </w:p>
          <w:p w:rsidR="001B50AF" w:rsidRPr="00C22E48" w:rsidRDefault="005F4024" w:rsidP="00F40BDF">
            <w:pPr>
              <w:numPr>
                <w:ilvl w:val="0"/>
                <w:numId w:val="19"/>
              </w:numPr>
              <w:spacing w:after="0" w:line="240" w:lineRule="auto"/>
              <w:jc w:val="both"/>
              <w:rPr>
                <w:rFonts w:ascii="Times New Roman" w:hAnsi="Times New Roman"/>
                <w:color w:val="FF0000"/>
                <w:sz w:val="24"/>
                <w:szCs w:val="24"/>
                <w:lang w:val="en-US"/>
              </w:rPr>
            </w:pPr>
            <w:hyperlink r:id="rId36" w:history="1">
              <w:r w:rsidR="00431B89" w:rsidRPr="00C22E48">
                <w:rPr>
                  <w:rStyle w:val="Kpr"/>
                  <w:rFonts w:ascii="Times New Roman" w:hAnsi="Times New Roman"/>
                  <w:sz w:val="24"/>
                  <w:szCs w:val="24"/>
                  <w:lang w:val="en-US"/>
                </w:rPr>
                <w:t>belgelere erişim hakkı</w:t>
              </w:r>
            </w:hyperlink>
          </w:p>
          <w:p w:rsidR="001B50AF" w:rsidRPr="00C22E48" w:rsidRDefault="005F4024" w:rsidP="00F40BDF">
            <w:pPr>
              <w:numPr>
                <w:ilvl w:val="0"/>
                <w:numId w:val="19"/>
              </w:numPr>
              <w:spacing w:after="0" w:line="240" w:lineRule="auto"/>
              <w:jc w:val="both"/>
              <w:rPr>
                <w:rFonts w:ascii="Times New Roman" w:hAnsi="Times New Roman"/>
                <w:color w:val="FF0000"/>
                <w:sz w:val="24"/>
                <w:szCs w:val="24"/>
                <w:lang w:val="en-US"/>
              </w:rPr>
            </w:pPr>
            <w:hyperlink r:id="rId37" w:history="1">
              <w:r w:rsidR="00431B89" w:rsidRPr="00C22E48">
                <w:rPr>
                  <w:rStyle w:val="Kpr"/>
                  <w:rFonts w:ascii="Times New Roman" w:hAnsi="Times New Roman"/>
                  <w:sz w:val="24"/>
                  <w:szCs w:val="24"/>
                  <w:lang w:val="en-US"/>
                </w:rPr>
                <w:t xml:space="preserve">avrupa </w:t>
              </w:r>
            </w:hyperlink>
            <w:hyperlink r:id="rId38" w:history="1">
              <w:r w:rsidR="00431B89" w:rsidRPr="00C22E48">
                <w:rPr>
                  <w:rStyle w:val="Kpr"/>
                  <w:rFonts w:ascii="Times New Roman" w:hAnsi="Times New Roman"/>
                  <w:sz w:val="24"/>
                  <w:szCs w:val="24"/>
                  <w:lang w:val="en-US"/>
                </w:rPr>
                <w:t>ombudsmanı</w:t>
              </w:r>
            </w:hyperlink>
          </w:p>
          <w:p w:rsidR="001B50AF" w:rsidRPr="00C22E48" w:rsidRDefault="005F4024" w:rsidP="00F40BDF">
            <w:pPr>
              <w:numPr>
                <w:ilvl w:val="0"/>
                <w:numId w:val="19"/>
              </w:numPr>
              <w:spacing w:after="0" w:line="240" w:lineRule="auto"/>
              <w:jc w:val="both"/>
              <w:rPr>
                <w:rFonts w:ascii="Times New Roman" w:hAnsi="Times New Roman"/>
                <w:color w:val="FF0000"/>
                <w:sz w:val="24"/>
                <w:szCs w:val="24"/>
                <w:lang w:val="en-US"/>
              </w:rPr>
            </w:pPr>
            <w:hyperlink r:id="rId39" w:history="1">
              <w:r w:rsidR="00431B89" w:rsidRPr="00C22E48">
                <w:rPr>
                  <w:rStyle w:val="Kpr"/>
                  <w:rFonts w:ascii="Times New Roman" w:hAnsi="Times New Roman"/>
                  <w:sz w:val="24"/>
                  <w:szCs w:val="24"/>
                  <w:lang w:val="en-US"/>
                </w:rPr>
                <w:t>dilekçe hakkı</w:t>
              </w:r>
            </w:hyperlink>
          </w:p>
          <w:p w:rsidR="001B50AF" w:rsidRPr="00C22E48" w:rsidRDefault="005F4024" w:rsidP="00F40BDF">
            <w:pPr>
              <w:numPr>
                <w:ilvl w:val="0"/>
                <w:numId w:val="19"/>
              </w:numPr>
              <w:spacing w:after="0" w:line="240" w:lineRule="auto"/>
              <w:jc w:val="both"/>
              <w:rPr>
                <w:rFonts w:ascii="Times New Roman" w:hAnsi="Times New Roman"/>
                <w:color w:val="FF0000"/>
                <w:sz w:val="24"/>
                <w:szCs w:val="24"/>
                <w:lang w:val="en-US"/>
              </w:rPr>
            </w:pPr>
            <w:hyperlink r:id="rId40" w:history="1">
              <w:r w:rsidR="00431B89" w:rsidRPr="00C22E48">
                <w:rPr>
                  <w:rStyle w:val="Kpr"/>
                  <w:rFonts w:ascii="Times New Roman" w:hAnsi="Times New Roman"/>
                  <w:sz w:val="24"/>
                  <w:szCs w:val="24"/>
                  <w:lang w:val="en-US"/>
                </w:rPr>
                <w:t>hareket ve ikamet özgürlüğü</w:t>
              </w:r>
            </w:hyperlink>
          </w:p>
          <w:p w:rsidR="001B50AF" w:rsidRPr="00C22E48" w:rsidRDefault="005F4024" w:rsidP="00F40BDF">
            <w:pPr>
              <w:numPr>
                <w:ilvl w:val="0"/>
                <w:numId w:val="19"/>
              </w:numPr>
              <w:spacing w:after="0" w:line="240" w:lineRule="auto"/>
              <w:jc w:val="both"/>
              <w:rPr>
                <w:rFonts w:ascii="Times New Roman" w:hAnsi="Times New Roman"/>
                <w:color w:val="FF0000"/>
                <w:sz w:val="24"/>
                <w:szCs w:val="24"/>
                <w:lang w:val="en-US"/>
              </w:rPr>
            </w:pPr>
            <w:hyperlink r:id="rId41" w:history="1">
              <w:r w:rsidR="00431B89" w:rsidRPr="00C22E48">
                <w:rPr>
                  <w:rStyle w:val="Kpr"/>
                  <w:rFonts w:ascii="Times New Roman" w:hAnsi="Times New Roman"/>
                  <w:sz w:val="24"/>
                  <w:szCs w:val="24"/>
                  <w:lang w:val="en-US"/>
                </w:rPr>
                <w:t>diplomatik ve konsolosluk koruması</w:t>
              </w:r>
            </w:hyperlink>
          </w:p>
          <w:p w:rsidR="00DD0E45" w:rsidRDefault="00DD0E45" w:rsidP="00F40BDF">
            <w:pPr>
              <w:spacing w:after="0" w:line="240" w:lineRule="auto"/>
              <w:jc w:val="both"/>
              <w:rPr>
                <w:rFonts w:ascii="Times New Roman" w:hAnsi="Times New Roman"/>
                <w:color w:val="FF0000"/>
                <w:sz w:val="24"/>
                <w:szCs w:val="24"/>
                <w:lang w:val="lt-LT"/>
              </w:rPr>
            </w:pPr>
          </w:p>
          <w:p w:rsidR="00C22E48" w:rsidRDefault="003D6A66" w:rsidP="00F40BDF">
            <w:pPr>
              <w:spacing w:after="0" w:line="240" w:lineRule="auto"/>
              <w:jc w:val="both"/>
              <w:rPr>
                <w:rFonts w:ascii="Times New Roman" w:hAnsi="Times New Roman"/>
                <w:color w:val="FF0000"/>
                <w:sz w:val="24"/>
                <w:szCs w:val="24"/>
                <w:lang w:val="lt-LT"/>
              </w:rPr>
            </w:pPr>
            <w:r w:rsidRPr="003D6A66">
              <w:rPr>
                <w:rFonts w:ascii="Times New Roman" w:hAnsi="Times New Roman"/>
                <w:color w:val="FF0000"/>
                <w:sz w:val="24"/>
                <w:szCs w:val="24"/>
                <w:lang w:val="tr-TR"/>
              </w:rPr>
              <w:object w:dxaOrig="9607" w:dyaOrig="5403">
                <v:shape id="_x0000_i1030" type="#_x0000_t75" style="width:480.2pt;height:269.85pt" o:ole="">
                  <v:imagedata r:id="rId42" o:title=""/>
                </v:shape>
                <o:OLEObject Type="Embed" ProgID="PowerPoint.Slide.12" ShapeID="_x0000_i1030" DrawAspect="Content" ObjectID="_1710919539" r:id="rId43"/>
              </w:object>
            </w:r>
          </w:p>
          <w:p w:rsidR="00C22E48" w:rsidRDefault="00C22E48" w:rsidP="00F40BDF">
            <w:pPr>
              <w:spacing w:after="0" w:line="240" w:lineRule="auto"/>
              <w:jc w:val="both"/>
              <w:rPr>
                <w:rFonts w:ascii="Times New Roman" w:hAnsi="Times New Roman"/>
                <w:color w:val="FF0000"/>
                <w:sz w:val="24"/>
                <w:szCs w:val="24"/>
                <w:lang w:val="lt-LT"/>
              </w:rPr>
            </w:pPr>
          </w:p>
          <w:p w:rsidR="00C22E48" w:rsidRDefault="003D6A66" w:rsidP="00F40BDF">
            <w:pPr>
              <w:spacing w:after="0" w:line="240" w:lineRule="auto"/>
              <w:jc w:val="both"/>
              <w:rPr>
                <w:rFonts w:ascii="Times New Roman" w:hAnsi="Times New Roman"/>
                <w:color w:val="FF0000"/>
                <w:sz w:val="24"/>
                <w:szCs w:val="24"/>
                <w:lang w:val="lt-LT"/>
              </w:rPr>
            </w:pPr>
            <w:r w:rsidRPr="003D6A66">
              <w:rPr>
                <w:rFonts w:ascii="Times New Roman" w:hAnsi="Times New Roman"/>
                <w:color w:val="FF0000"/>
                <w:sz w:val="24"/>
                <w:szCs w:val="24"/>
                <w:lang w:val="tr-TR"/>
              </w:rPr>
              <w:object w:dxaOrig="9607" w:dyaOrig="5403">
                <v:shape id="_x0000_i1031" type="#_x0000_t75" style="width:480.2pt;height:269.85pt" o:ole="">
                  <v:imagedata r:id="rId44" o:title=""/>
                </v:shape>
                <o:OLEObject Type="Embed" ProgID="PowerPoint.Slide.12" ShapeID="_x0000_i1031" DrawAspect="Content" ObjectID="_1710919540" r:id="rId45"/>
              </w:object>
            </w:r>
          </w:p>
          <w:p w:rsidR="00C22E48" w:rsidRDefault="00C22E48" w:rsidP="00F40BDF">
            <w:pPr>
              <w:spacing w:after="0" w:line="240" w:lineRule="auto"/>
              <w:jc w:val="both"/>
              <w:rPr>
                <w:rFonts w:ascii="Times New Roman" w:hAnsi="Times New Roman"/>
                <w:color w:val="FF0000"/>
                <w:sz w:val="24"/>
                <w:szCs w:val="24"/>
                <w:lang w:val="lt-LT"/>
              </w:rPr>
            </w:pPr>
          </w:p>
          <w:p w:rsidR="001B50AF" w:rsidRPr="00C22E48" w:rsidRDefault="005F4024" w:rsidP="00F40BDF">
            <w:pPr>
              <w:numPr>
                <w:ilvl w:val="0"/>
                <w:numId w:val="20"/>
              </w:numPr>
              <w:spacing w:after="0" w:line="240" w:lineRule="auto"/>
              <w:jc w:val="both"/>
              <w:rPr>
                <w:rFonts w:ascii="Times New Roman" w:hAnsi="Times New Roman"/>
                <w:color w:val="FF0000"/>
                <w:sz w:val="24"/>
                <w:szCs w:val="24"/>
                <w:lang w:val="en-US"/>
              </w:rPr>
            </w:pPr>
            <w:hyperlink r:id="rId46" w:history="1">
              <w:r w:rsidR="00431B89" w:rsidRPr="00C22E48">
                <w:rPr>
                  <w:rStyle w:val="Kpr"/>
                  <w:rFonts w:ascii="Times New Roman" w:hAnsi="Times New Roman"/>
                  <w:sz w:val="24"/>
                  <w:szCs w:val="24"/>
                  <w:lang w:val="en-US"/>
                </w:rPr>
                <w:t xml:space="preserve">https://e-justice.europa.eu/582/EN/fundamental_rights_in_the_european_union?init=true </w:t>
              </w:r>
            </w:hyperlink>
            <w:hyperlink r:id="rId47" w:history="1">
              <w:r w:rsidR="00431B89" w:rsidRPr="00C22E48">
                <w:rPr>
                  <w:rStyle w:val="Kpr"/>
                  <w:rFonts w:ascii="Times New Roman" w:hAnsi="Times New Roman"/>
                  <w:sz w:val="24"/>
                  <w:szCs w:val="24"/>
                  <w:lang w:val="en-US"/>
                </w:rPr>
                <w:t>_</w:t>
              </w:r>
            </w:hyperlink>
          </w:p>
          <w:p w:rsidR="00C22E48" w:rsidRDefault="00C22E48" w:rsidP="00F40BDF">
            <w:pPr>
              <w:spacing w:after="0" w:line="240" w:lineRule="auto"/>
              <w:jc w:val="both"/>
              <w:rPr>
                <w:rFonts w:ascii="Times New Roman" w:hAnsi="Times New Roman"/>
                <w:color w:val="FF0000"/>
                <w:sz w:val="24"/>
                <w:szCs w:val="24"/>
                <w:lang w:val="lt-LT"/>
              </w:rPr>
            </w:pPr>
          </w:p>
          <w:p w:rsidR="00C22E48" w:rsidRDefault="00C22E48" w:rsidP="00F40BDF">
            <w:pPr>
              <w:spacing w:after="0" w:line="240" w:lineRule="auto"/>
              <w:jc w:val="both"/>
              <w:rPr>
                <w:rFonts w:ascii="Times New Roman" w:hAnsi="Times New Roman"/>
                <w:color w:val="FF0000"/>
                <w:sz w:val="24"/>
                <w:szCs w:val="24"/>
                <w:lang w:val="lt-LT"/>
              </w:rPr>
            </w:pPr>
            <w:r w:rsidRPr="00C22E48">
              <w:rPr>
                <w:rFonts w:ascii="Times New Roman" w:hAnsi="Times New Roman"/>
                <w:noProof/>
                <w:color w:val="FF0000"/>
                <w:sz w:val="24"/>
                <w:szCs w:val="24"/>
                <w:lang w:val="tr-TR" w:eastAsia="tr-TR"/>
              </w:rPr>
              <w:drawing>
                <wp:inline distT="0" distB="0" distL="0" distR="0">
                  <wp:extent cx="6096851" cy="3429479"/>
                  <wp:effectExtent l="0" t="0" r="0" b="0"/>
                  <wp:docPr id="15" name="Paveikslėli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096851" cy="3429479"/>
                          </a:xfrm>
                          <a:prstGeom prst="rect">
                            <a:avLst/>
                          </a:prstGeom>
                        </pic:spPr>
                      </pic:pic>
                    </a:graphicData>
                  </a:graphic>
                </wp:inline>
              </w:drawing>
            </w:r>
          </w:p>
          <w:p w:rsidR="00C22E48" w:rsidRDefault="00C22E48" w:rsidP="00F40BDF">
            <w:pPr>
              <w:spacing w:after="0" w:line="240" w:lineRule="auto"/>
              <w:jc w:val="both"/>
              <w:rPr>
                <w:rFonts w:ascii="Times New Roman" w:hAnsi="Times New Roman"/>
                <w:color w:val="FF0000"/>
                <w:sz w:val="24"/>
                <w:szCs w:val="24"/>
                <w:lang w:val="lt-LT"/>
              </w:rPr>
            </w:pPr>
          </w:p>
          <w:p w:rsidR="00C22E48" w:rsidRDefault="003D6A66" w:rsidP="00F40BDF">
            <w:pPr>
              <w:spacing w:after="0" w:line="240" w:lineRule="auto"/>
              <w:jc w:val="both"/>
              <w:rPr>
                <w:rFonts w:ascii="Times New Roman" w:hAnsi="Times New Roman"/>
                <w:color w:val="FF0000"/>
                <w:sz w:val="24"/>
                <w:szCs w:val="24"/>
                <w:lang w:val="lt-LT"/>
              </w:rPr>
            </w:pPr>
            <w:r w:rsidRPr="003D6A66">
              <w:rPr>
                <w:rFonts w:ascii="Times New Roman" w:hAnsi="Times New Roman"/>
                <w:color w:val="FF0000"/>
                <w:sz w:val="24"/>
                <w:szCs w:val="24"/>
                <w:lang w:val="tr-TR"/>
              </w:rPr>
              <w:object w:dxaOrig="9607" w:dyaOrig="5403">
                <v:shape id="_x0000_i1032" type="#_x0000_t75" style="width:480.2pt;height:269.85pt" o:ole="">
                  <v:imagedata r:id="rId49" o:title=""/>
                </v:shape>
                <o:OLEObject Type="Embed" ProgID="PowerPoint.Slide.12" ShapeID="_x0000_i1032" DrawAspect="Content" ObjectID="_1710919541" r:id="rId50"/>
              </w:object>
            </w:r>
          </w:p>
          <w:p w:rsidR="00DD0E45" w:rsidRDefault="00DD0E45" w:rsidP="00F40BDF">
            <w:pPr>
              <w:spacing w:after="0" w:line="240" w:lineRule="auto"/>
              <w:jc w:val="both"/>
              <w:rPr>
                <w:rFonts w:ascii="Times New Roman" w:hAnsi="Times New Roman"/>
                <w:color w:val="FF0000"/>
                <w:sz w:val="24"/>
                <w:szCs w:val="24"/>
                <w:lang w:val="lt-LT"/>
              </w:rPr>
            </w:pPr>
          </w:p>
          <w:p w:rsidR="001B50AF" w:rsidRPr="00C22E48" w:rsidRDefault="005F4024" w:rsidP="00F40BDF">
            <w:pPr>
              <w:numPr>
                <w:ilvl w:val="0"/>
                <w:numId w:val="21"/>
              </w:numPr>
              <w:spacing w:after="0" w:line="240" w:lineRule="auto"/>
              <w:jc w:val="both"/>
              <w:rPr>
                <w:rFonts w:ascii="Times New Roman" w:hAnsi="Times New Roman"/>
                <w:color w:val="FF0000"/>
                <w:sz w:val="24"/>
                <w:szCs w:val="24"/>
                <w:lang w:val="en-US"/>
              </w:rPr>
            </w:pPr>
            <w:hyperlink r:id="rId51" w:history="1">
              <w:r w:rsidR="00431B89" w:rsidRPr="00C22E48">
                <w:rPr>
                  <w:rStyle w:val="Kpr"/>
                  <w:rFonts w:ascii="Times New Roman" w:hAnsi="Times New Roman"/>
                  <w:sz w:val="24"/>
                  <w:szCs w:val="24"/>
                  <w:lang w:val="en-US"/>
                </w:rPr>
                <w:t xml:space="preserve">https:// </w:t>
              </w:r>
            </w:hyperlink>
            <w:hyperlink r:id="rId52" w:history="1">
              <w:r w:rsidR="00431B89" w:rsidRPr="00C22E48">
                <w:rPr>
                  <w:rStyle w:val="Kpr"/>
                  <w:rFonts w:ascii="Times New Roman" w:hAnsi="Times New Roman"/>
                  <w:sz w:val="24"/>
                  <w:szCs w:val="24"/>
                  <w:lang w:val="en-US"/>
                </w:rPr>
                <w:t>europa.eu/youreurope/citizens/consumers/shopping/index_en.htm</w:t>
              </w:r>
            </w:hyperlink>
          </w:p>
          <w:p w:rsidR="00DD0E45" w:rsidRDefault="00DD0E45" w:rsidP="00F40BDF">
            <w:pPr>
              <w:spacing w:after="0" w:line="240" w:lineRule="auto"/>
              <w:jc w:val="both"/>
              <w:rPr>
                <w:rFonts w:ascii="Times New Roman" w:hAnsi="Times New Roman"/>
                <w:color w:val="FF0000"/>
                <w:sz w:val="24"/>
                <w:szCs w:val="24"/>
                <w:lang w:val="lt-LT"/>
              </w:rPr>
            </w:pPr>
          </w:p>
          <w:p w:rsidR="009968EF" w:rsidRPr="00A21DAA" w:rsidRDefault="009968EF" w:rsidP="00F40BDF">
            <w:pPr>
              <w:spacing w:after="0" w:line="240" w:lineRule="auto"/>
              <w:jc w:val="both"/>
              <w:rPr>
                <w:rFonts w:ascii="Times New Roman" w:hAnsi="Times New Roman"/>
                <w:color w:val="FF0000"/>
                <w:sz w:val="24"/>
                <w:szCs w:val="24"/>
                <w:lang w:val="lt-LT"/>
              </w:rPr>
            </w:pPr>
            <w:r w:rsidRPr="00A21DAA">
              <w:rPr>
                <w:rFonts w:ascii="Times New Roman" w:hAnsi="Times New Roman"/>
                <w:color w:val="FF0000"/>
                <w:sz w:val="24"/>
                <w:szCs w:val="24"/>
                <w:lang w:val="lt-LT"/>
              </w:rPr>
              <w:t>EKSTRA GÖREV (gerekirse)</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AB vatandaşlarının hakları. Durumun analizi. Tüketici Hakları.</w:t>
            </w:r>
          </w:p>
          <w:p w:rsidR="009968EF" w:rsidRPr="00A21DAA" w:rsidRDefault="009968EF" w:rsidP="00F40BDF">
            <w:pPr>
              <w:spacing w:after="0" w:line="240" w:lineRule="auto"/>
              <w:jc w:val="both"/>
              <w:rPr>
                <w:rFonts w:ascii="Times New Roman" w:hAnsi="Times New Roman"/>
                <w:sz w:val="24"/>
                <w:szCs w:val="24"/>
              </w:rPr>
            </w:pPr>
            <w:r w:rsidRPr="00A21DAA">
              <w:rPr>
                <w:rFonts w:ascii="Times New Roman" w:hAnsi="Times New Roman"/>
                <w:sz w:val="24"/>
                <w:szCs w:val="24"/>
              </w:rPr>
              <w:t>ÖĞRETİM PAKETİ 1 - HAKLARIMI ALMAK: EVDE AVRUPALANMA</w:t>
            </w:r>
          </w:p>
          <w:p w:rsidR="009968EF" w:rsidRPr="00A21DAA" w:rsidRDefault="009968EF" w:rsidP="00F40BDF">
            <w:pPr>
              <w:spacing w:after="0" w:line="240" w:lineRule="auto"/>
              <w:jc w:val="both"/>
              <w:rPr>
                <w:rFonts w:ascii="Times New Roman" w:hAnsi="Times New Roman"/>
                <w:sz w:val="24"/>
                <w:szCs w:val="24"/>
              </w:rPr>
            </w:pPr>
            <w:r w:rsidRPr="00A21DAA">
              <w:rPr>
                <w:rFonts w:ascii="Times New Roman" w:hAnsi="Times New Roman"/>
                <w:sz w:val="24"/>
                <w:szCs w:val="24"/>
              </w:rPr>
              <w:t>Çalışma başlığı: Boris ve kulaklıkları</w:t>
            </w:r>
          </w:p>
          <w:p w:rsidR="009968EF" w:rsidRPr="00A21DAA" w:rsidRDefault="009968EF" w:rsidP="00F40BDF">
            <w:pPr>
              <w:spacing w:after="0" w:line="240" w:lineRule="auto"/>
              <w:jc w:val="both"/>
              <w:rPr>
                <w:rFonts w:ascii="Times New Roman" w:hAnsi="Times New Roman"/>
                <w:sz w:val="24"/>
                <w:szCs w:val="24"/>
              </w:rPr>
            </w:pPr>
            <w:r w:rsidRPr="00A21DAA">
              <w:rPr>
                <w:rFonts w:ascii="Times New Roman" w:hAnsi="Times New Roman"/>
                <w:sz w:val="24"/>
                <w:szCs w:val="24"/>
              </w:rPr>
              <w:t>Ana karakter: Boris</w:t>
            </w:r>
          </w:p>
          <w:p w:rsidR="009968EF" w:rsidRPr="00A21DAA" w:rsidRDefault="009968EF" w:rsidP="00F40BDF">
            <w:pPr>
              <w:spacing w:after="0" w:line="240" w:lineRule="auto"/>
              <w:jc w:val="both"/>
              <w:rPr>
                <w:rFonts w:ascii="Times New Roman" w:hAnsi="Times New Roman"/>
                <w:sz w:val="24"/>
                <w:szCs w:val="24"/>
              </w:rPr>
            </w:pPr>
            <w:r w:rsidRPr="00A21DAA">
              <w:rPr>
                <w:rFonts w:ascii="Times New Roman" w:hAnsi="Times New Roman"/>
                <w:sz w:val="24"/>
                <w:szCs w:val="24"/>
              </w:rPr>
              <w:t>Konu: Tüketici hakları</w:t>
            </w:r>
          </w:p>
          <w:p w:rsidR="009968EF" w:rsidRPr="00A21DAA" w:rsidRDefault="009968EF" w:rsidP="00F40BDF">
            <w:pPr>
              <w:spacing w:after="0" w:line="240" w:lineRule="auto"/>
              <w:jc w:val="both"/>
              <w:rPr>
                <w:rFonts w:ascii="Times New Roman" w:hAnsi="Times New Roman"/>
                <w:sz w:val="24"/>
                <w:szCs w:val="24"/>
              </w:rPr>
            </w:pPr>
            <w:r w:rsidRPr="00A21DAA">
              <w:rPr>
                <w:rFonts w:ascii="Times New Roman" w:hAnsi="Times New Roman"/>
                <w:sz w:val="24"/>
                <w:szCs w:val="24"/>
                <w:u w:val="single"/>
              </w:rPr>
              <w:t xml:space="preserve">Öğrenim hedefi </w:t>
            </w:r>
            <w:r w:rsidRPr="00A21DAA">
              <w:rPr>
                <w:rFonts w:ascii="Times New Roman" w:hAnsi="Times New Roman"/>
                <w:sz w:val="24"/>
                <w:szCs w:val="24"/>
              </w:rPr>
              <w:t>: AB'nin tüketici haklarını nasıl koruduğu konusunda farkındalık yaratmak.</w:t>
            </w:r>
          </w:p>
          <w:p w:rsidR="009968EF" w:rsidRPr="00A21DAA" w:rsidRDefault="009968EF" w:rsidP="00F40BDF">
            <w:pPr>
              <w:spacing w:after="0" w:line="240" w:lineRule="auto"/>
              <w:jc w:val="both"/>
              <w:rPr>
                <w:rFonts w:ascii="Times New Roman" w:hAnsi="Times New Roman"/>
                <w:sz w:val="24"/>
                <w:szCs w:val="24"/>
              </w:rPr>
            </w:pPr>
            <w:r w:rsidRPr="00A21DAA">
              <w:rPr>
                <w:rFonts w:ascii="Times New Roman" w:hAnsi="Times New Roman"/>
                <w:sz w:val="24"/>
                <w:szCs w:val="24"/>
              </w:rPr>
              <w:t>Genel talimat (5 dakika)</w:t>
            </w:r>
          </w:p>
          <w:p w:rsidR="009968EF" w:rsidRPr="00A21DAA" w:rsidRDefault="009968EF" w:rsidP="00F40BDF">
            <w:pPr>
              <w:spacing w:after="0" w:line="240" w:lineRule="auto"/>
              <w:jc w:val="both"/>
              <w:rPr>
                <w:rFonts w:ascii="Times New Roman" w:hAnsi="Times New Roman"/>
                <w:sz w:val="24"/>
                <w:szCs w:val="24"/>
              </w:rPr>
            </w:pPr>
            <w:r w:rsidRPr="00A21DAA">
              <w:rPr>
                <w:rFonts w:ascii="Times New Roman" w:hAnsi="Times New Roman"/>
                <w:sz w:val="24"/>
                <w:szCs w:val="24"/>
                <w:u w:val="single"/>
              </w:rPr>
              <w:t xml:space="preserve">Öğretmen öğrencilere şunları söyler </w:t>
            </w:r>
            <w:r w:rsidRPr="00A21DAA">
              <w:rPr>
                <w:rFonts w:ascii="Times New Roman" w:hAnsi="Times New Roman"/>
                <w:sz w:val="24"/>
                <w:szCs w:val="24"/>
              </w:rPr>
              <w:t>:</w:t>
            </w:r>
          </w:p>
          <w:p w:rsidR="009968EF" w:rsidRPr="00A21DAA" w:rsidRDefault="009968EF" w:rsidP="00F40BDF">
            <w:pPr>
              <w:spacing w:after="0" w:line="240" w:lineRule="auto"/>
              <w:jc w:val="both"/>
              <w:rPr>
                <w:rFonts w:ascii="Times New Roman" w:hAnsi="Times New Roman"/>
                <w:sz w:val="24"/>
                <w:szCs w:val="24"/>
              </w:rPr>
            </w:pPr>
            <w:r w:rsidRPr="00A21DAA">
              <w:rPr>
                <w:rFonts w:ascii="Times New Roman" w:hAnsi="Times New Roman"/>
                <w:sz w:val="24"/>
                <w:szCs w:val="24"/>
              </w:rPr>
              <w:t>- Bu ders hangi konu hakkında olacak.</w:t>
            </w:r>
          </w:p>
          <w:p w:rsidR="009968EF" w:rsidRPr="00A21DAA" w:rsidRDefault="009968EF" w:rsidP="00F40BDF">
            <w:pPr>
              <w:spacing w:after="0" w:line="240" w:lineRule="auto"/>
              <w:jc w:val="both"/>
              <w:rPr>
                <w:rFonts w:ascii="Times New Roman" w:hAnsi="Times New Roman"/>
                <w:sz w:val="24"/>
                <w:szCs w:val="24"/>
              </w:rPr>
            </w:pPr>
            <w:r w:rsidRPr="00A21DAA">
              <w:rPr>
                <w:rFonts w:ascii="Times New Roman" w:hAnsi="Times New Roman"/>
                <w:sz w:val="24"/>
                <w:szCs w:val="24"/>
              </w:rPr>
              <w:t>- Öğrenme hedefinin ne olduğu.</w:t>
            </w:r>
          </w:p>
          <w:p w:rsidR="009968EF" w:rsidRPr="00A21DAA" w:rsidRDefault="009968EF" w:rsidP="00F40BDF">
            <w:pPr>
              <w:spacing w:after="0" w:line="240" w:lineRule="auto"/>
              <w:jc w:val="both"/>
              <w:rPr>
                <w:rFonts w:ascii="Times New Roman" w:hAnsi="Times New Roman"/>
                <w:sz w:val="24"/>
                <w:szCs w:val="24"/>
              </w:rPr>
            </w:pPr>
            <w:r w:rsidRPr="00A21DAA">
              <w:rPr>
                <w:rFonts w:ascii="Times New Roman" w:hAnsi="Times New Roman"/>
                <w:sz w:val="24"/>
                <w:szCs w:val="24"/>
              </w:rPr>
              <w:t>- Dersin ne kadar süreceği ve hangi bölümlerden oluştuğu.</w:t>
            </w:r>
          </w:p>
          <w:p w:rsidR="009968EF" w:rsidRPr="00A21DAA" w:rsidRDefault="009968EF" w:rsidP="00F40BDF">
            <w:pPr>
              <w:spacing w:after="0" w:line="240" w:lineRule="auto"/>
              <w:jc w:val="both"/>
              <w:rPr>
                <w:rFonts w:ascii="Times New Roman" w:hAnsi="Times New Roman"/>
                <w:sz w:val="24"/>
                <w:szCs w:val="24"/>
              </w:rPr>
            </w:pPr>
            <w:r w:rsidRPr="00A21DAA">
              <w:rPr>
                <w:rFonts w:ascii="Times New Roman" w:hAnsi="Times New Roman"/>
                <w:sz w:val="24"/>
                <w:szCs w:val="24"/>
              </w:rPr>
              <w:t>Vaka 1 (5 dakika) – 'Paranızı geri almak' “Boris uzun süredir bu anı dört gözle bekliyordu. Her sabah, bazen yağan yağmurda gazete dağıtmak her şeye değerdi. Sonunda, sıkı çalışmasının karşılığını alır. Bugün sipariş ettiği o yepyeni kulaklıklar teslim edilecek. Vay canına, oyun alanının kralı olacak ve çıkan yeni şarkılar, eski kulaklıklarından çok daha iyi ses verecek. Bir süre kulaklıkları asla satın alamayacağını düşünmüştü. Ne kadar zaman biriktirirse kurtarsın, asla yeterli parası yokmuş gibi görünüyordu. Ta ki bir gün internette gezinirken bir reklam bulana kadar. %25 indirimli kulaklık! Onları hemen emretti. Köşedeki mağazadan değil, başka bir AB ülkesinden bir şirketten geldiler. Ama hey, bugünlerde alışveriş yapma şeklin bu, değil mi? Zil çaldığında Boris kapıya koşar, paketi postacının elinden hevesle alır ve açar. Fişi prize takıyor, oyun başlıyor ve… hiçbir şey olmuyor. Boris ne denerse denesin kulaklıklar çalışmıyor. Kırılmış olmalılar. Boris perişan. O ne yapabilir?"</w:t>
            </w:r>
          </w:p>
          <w:p w:rsidR="009968EF" w:rsidRPr="00A21DAA" w:rsidRDefault="009968EF" w:rsidP="00F40BDF">
            <w:pPr>
              <w:spacing w:after="0" w:line="240" w:lineRule="auto"/>
              <w:jc w:val="both"/>
              <w:rPr>
                <w:rFonts w:ascii="Times New Roman" w:hAnsi="Times New Roman"/>
                <w:b/>
                <w:sz w:val="24"/>
                <w:szCs w:val="24"/>
                <w:lang w:val="lt-LT"/>
              </w:rPr>
            </w:pPr>
            <w:r w:rsidRPr="00A21DAA">
              <w:rPr>
                <w:rFonts w:ascii="Times New Roman" w:hAnsi="Times New Roman"/>
                <w:b/>
                <w:sz w:val="24"/>
                <w:szCs w:val="24"/>
                <w:lang w:val="lt-LT"/>
              </w:rPr>
              <w:t>Ödev 1 (10 dakika)</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Bir sınav</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Öğretmen bu soruları gruba sorar ve gruplar bir bütün olarak cevaplar.</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Sorular:</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(İsteğe bağlı giriş sorusu) Hiç kendinizde böyle bir şey yaşadınız mı? Ne yaptın?</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1. Sizce Boris'in parasını geri alması mümkün mü?</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a. Evet</w:t>
            </w:r>
          </w:p>
          <w:p w:rsidR="009968EF" w:rsidRPr="00A21DAA" w:rsidRDefault="003D6A66" w:rsidP="00F40BDF">
            <w:pPr>
              <w:spacing w:after="0" w:line="240" w:lineRule="auto"/>
              <w:jc w:val="both"/>
              <w:rPr>
                <w:rFonts w:ascii="Times New Roman" w:hAnsi="Times New Roman"/>
                <w:sz w:val="24"/>
                <w:szCs w:val="24"/>
                <w:lang w:val="lt-LT"/>
              </w:rPr>
            </w:pPr>
            <w:r>
              <w:rPr>
                <w:rFonts w:ascii="Times New Roman" w:hAnsi="Times New Roman"/>
                <w:sz w:val="24"/>
                <w:szCs w:val="24"/>
                <w:lang w:val="lt-LT"/>
              </w:rPr>
              <w:t>b. Hayıe</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2. Sizce Boris parayı geri almak için ne yapmalı?</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a. polise başvurun</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b. belediye başkanıyla iletişime geç</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c. şirketle iletişim kurun</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3. Boris kulaklıkları sokağının köşesindeki dükkandan satın alsaydı sizce bir fark yaratır mıydı?</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a. Evet</w:t>
            </w:r>
          </w:p>
          <w:p w:rsidR="009968EF" w:rsidRPr="00A21DAA" w:rsidRDefault="003D6A66" w:rsidP="00F40BDF">
            <w:pPr>
              <w:spacing w:after="0" w:line="240" w:lineRule="auto"/>
              <w:jc w:val="both"/>
              <w:rPr>
                <w:rFonts w:ascii="Times New Roman" w:hAnsi="Times New Roman"/>
                <w:sz w:val="24"/>
                <w:szCs w:val="24"/>
                <w:lang w:val="lt-LT"/>
              </w:rPr>
            </w:pPr>
            <w:r>
              <w:rPr>
                <w:rFonts w:ascii="Times New Roman" w:hAnsi="Times New Roman"/>
                <w:sz w:val="24"/>
                <w:szCs w:val="24"/>
                <w:lang w:val="lt-LT"/>
              </w:rPr>
              <w:t>b. Hayır</w:t>
            </w:r>
          </w:p>
          <w:p w:rsidR="009968EF" w:rsidRDefault="009968EF" w:rsidP="00F40BDF">
            <w:pPr>
              <w:spacing w:after="0" w:line="240" w:lineRule="auto"/>
              <w:jc w:val="both"/>
              <w:rPr>
                <w:rFonts w:ascii="Times New Roman" w:hAnsi="Times New Roman"/>
                <w:sz w:val="24"/>
                <w:szCs w:val="24"/>
                <w:lang w:val="lt-LT"/>
              </w:rPr>
            </w:pP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B) Açık tartışma</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Öğretmen bu soruları gruba sorar ve tartışmayı yönetir.</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(İsteğe bağlı giriş sorusu) Hiç kendinizde böyle bir şey yaşadınız mı? Ne yaptın?</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1. Sizce Boris ne yapmalı?</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2. Neden yapmalı?</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3. Boris kulaklıkları sokağının köşesindeki dükkandan almış olsaydı sizce bir fark yaratır mıydı? Neden veya neden olmasın?</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1 - 3 arası soru için isteğe bağlı: İnternette ipucu arayın.</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Bilgilendirici bölüm 1 (5 dakika)</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Bu slaytlar tasarlanabilir.</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Slayt 1</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Avrupa çapındaki anlaşmalar nedeniyle, AB'deki tüm tüketiciler aynı kurallarla korunmaktadır.</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Slayt 2</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AB kuralları uyarınca, satın aldığınız malların hatalı olduğu veya reklamı yapılan gibi görünmediği veya çalışmadığı takdirde, bir tüccarın tamir etmesi, değiştirmesi, fiyatı düşürmesi veya size geri ödeme yapması gerekir.</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Slayt 3</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Bir mal veya hizmeti çevrimiçi olarak veya bir mağaza dışında (telefonla, posta yoluyla, kapıdan kapıya satış görevlisinden) satın aldıysanız, siparişinizi herhangi bir nedenle ve herhangi bir nedenle 14 gün içinde iptal etme ve iade etme ha</w:t>
            </w:r>
            <w:r w:rsidR="003D6A66">
              <w:rPr>
                <w:rFonts w:ascii="Times New Roman" w:hAnsi="Times New Roman"/>
                <w:sz w:val="24"/>
                <w:szCs w:val="24"/>
                <w:lang w:val="lt-LT"/>
              </w:rPr>
              <w:t>kkınız da vardır.</w:t>
            </w:r>
          </w:p>
          <w:p w:rsidR="009968EF" w:rsidRPr="00A21DAA" w:rsidRDefault="009968EF" w:rsidP="00F40BDF">
            <w:pPr>
              <w:spacing w:after="0" w:line="240" w:lineRule="auto"/>
              <w:jc w:val="both"/>
              <w:rPr>
                <w:rFonts w:ascii="Times New Roman" w:hAnsi="Times New Roman"/>
                <w:sz w:val="24"/>
                <w:szCs w:val="24"/>
                <w:lang w:val="lt-LT"/>
              </w:rPr>
            </w:pPr>
            <w:r w:rsidRPr="00A21DAA">
              <w:rPr>
                <w:rFonts w:ascii="Times New Roman" w:hAnsi="Times New Roman"/>
                <w:sz w:val="24"/>
                <w:szCs w:val="24"/>
                <w:lang w:val="lt-LT"/>
              </w:rPr>
              <w:t>(https://www.uu.nl/sites/default/files/eu-citizenship-teaching-packages-for-secondary-school-pupils-deliverable-11-6.pdf)</w:t>
            </w:r>
          </w:p>
          <w:p w:rsidR="009968EF" w:rsidRPr="00A21DAA" w:rsidRDefault="009968EF" w:rsidP="00F40BDF">
            <w:pPr>
              <w:spacing w:after="0" w:line="240" w:lineRule="auto"/>
              <w:jc w:val="both"/>
              <w:rPr>
                <w:lang w:val="en-US"/>
              </w:rPr>
            </w:pPr>
          </w:p>
          <w:p w:rsidR="00A44E47" w:rsidRDefault="00A44E47" w:rsidP="00A44E47">
            <w:pPr>
              <w:spacing w:after="160" w:line="254" w:lineRule="auto"/>
              <w:rPr>
                <w:rFonts w:ascii="Times New Roman" w:hAnsi="Times New Roman"/>
                <w:b/>
                <w:color w:val="FF0000"/>
                <w:sz w:val="52"/>
                <w:szCs w:val="52"/>
                <w:lang w:val="lt-LT"/>
              </w:rPr>
            </w:pPr>
            <w:r>
              <w:t>Öz değerlendirme.</w:t>
            </w:r>
          </w:p>
          <w:p w:rsidR="00A44E47" w:rsidRDefault="00A44E47" w:rsidP="00A44E47">
            <w:pPr>
              <w:spacing w:after="160" w:line="254" w:lineRule="auto"/>
              <w:rPr>
                <w:rFonts w:ascii="Times New Roman" w:hAnsi="Times New Roman"/>
                <w:b/>
                <w:color w:val="FF0000"/>
                <w:sz w:val="52"/>
                <w:szCs w:val="52"/>
                <w:lang w:val="lt-LT"/>
              </w:rPr>
            </w:pPr>
            <w:bookmarkStart w:id="0" w:name="_GoBack"/>
            <w:bookmarkEnd w:id="0"/>
            <w:r>
              <w:rPr>
                <w:rFonts w:ascii="Times New Roman" w:hAnsi="Times New Roman"/>
                <w:b/>
                <w:color w:val="00B050"/>
                <w:sz w:val="52"/>
                <w:szCs w:val="52"/>
                <w:lang w:val="lt-LT"/>
              </w:rPr>
              <w:sym w:font="Wingdings" w:char="F04A"/>
            </w:r>
            <w:r>
              <w:rPr>
                <w:rFonts w:ascii="Times New Roman" w:hAnsi="Times New Roman"/>
                <w:b/>
                <w:color w:val="FFFF00"/>
                <w:sz w:val="52"/>
                <w:szCs w:val="52"/>
                <w:lang w:val="lt-LT"/>
              </w:rPr>
              <w:sym w:font="Wingdings" w:char="F04B"/>
            </w:r>
            <w:r>
              <w:rPr>
                <w:rFonts w:ascii="Times New Roman" w:hAnsi="Times New Roman"/>
                <w:b/>
                <w:color w:val="FF0000"/>
                <w:sz w:val="52"/>
                <w:szCs w:val="52"/>
                <w:lang w:val="lt-LT"/>
              </w:rPr>
              <w:sym w:font="Wingdings" w:char="F04C"/>
            </w:r>
          </w:p>
          <w:p w:rsidR="009968EF" w:rsidRPr="00A21DAA" w:rsidRDefault="009968EF" w:rsidP="00F40BDF">
            <w:pPr>
              <w:spacing w:after="0" w:line="240" w:lineRule="auto"/>
              <w:jc w:val="both"/>
              <w:rPr>
                <w:lang w:val="en-US"/>
              </w:rPr>
            </w:pPr>
          </w:p>
          <w:p w:rsidR="009968EF" w:rsidRPr="00A21DAA" w:rsidRDefault="009968EF" w:rsidP="00F40BDF">
            <w:pPr>
              <w:spacing w:after="0" w:line="240" w:lineRule="auto"/>
              <w:jc w:val="both"/>
              <w:rPr>
                <w:lang w:val="en-US"/>
              </w:rPr>
            </w:pPr>
          </w:p>
        </w:tc>
      </w:tr>
      <w:tr w:rsidR="00C22E48" w:rsidRPr="00A21DAA" w:rsidTr="003D6A66">
        <w:tc>
          <w:tcPr>
            <w:tcW w:w="1272" w:type="dxa"/>
            <w:tcBorders>
              <w:top w:val="nil"/>
              <w:left w:val="nil"/>
              <w:bottom w:val="nil"/>
              <w:right w:val="nil"/>
            </w:tcBorders>
            <w:shd w:val="clear" w:color="auto" w:fill="auto"/>
          </w:tcPr>
          <w:p w:rsidR="00C22E48" w:rsidRDefault="00C22E48" w:rsidP="00F40BDF">
            <w:pPr>
              <w:spacing w:after="0" w:line="360" w:lineRule="auto"/>
              <w:rPr>
                <w:rFonts w:eastAsia="Times New Roman"/>
                <w:color w:val="000000"/>
                <w:lang w:eastAsia="it-IT"/>
              </w:rPr>
            </w:pPr>
          </w:p>
        </w:tc>
        <w:tc>
          <w:tcPr>
            <w:tcW w:w="9817" w:type="dxa"/>
            <w:tcBorders>
              <w:top w:val="nil"/>
              <w:left w:val="nil"/>
              <w:bottom w:val="nil"/>
              <w:right w:val="nil"/>
            </w:tcBorders>
            <w:shd w:val="clear" w:color="auto" w:fill="auto"/>
          </w:tcPr>
          <w:p w:rsidR="00C22E48" w:rsidRDefault="00C22E48" w:rsidP="00F40BDF">
            <w:pPr>
              <w:spacing w:after="0" w:line="240" w:lineRule="auto"/>
              <w:jc w:val="both"/>
              <w:rPr>
                <w:lang/>
              </w:rPr>
            </w:pPr>
          </w:p>
        </w:tc>
      </w:tr>
    </w:tbl>
    <w:p w:rsidR="00B40627" w:rsidRPr="007B3801" w:rsidRDefault="00F40BDF" w:rsidP="003A5384">
      <w:pPr>
        <w:spacing w:after="0" w:line="360" w:lineRule="auto"/>
      </w:pPr>
      <w:r>
        <w:br w:type="textWrapping" w:clear="all"/>
      </w:r>
    </w:p>
    <w:sectPr w:rsidR="00B40627" w:rsidRPr="007B3801" w:rsidSect="001F0207">
      <w:headerReference w:type="default" r:id="rId53"/>
      <w:footerReference w:type="default" r:id="rId54"/>
      <w:headerReference w:type="first" r:id="rId55"/>
      <w:pgSz w:w="11906" w:h="16838"/>
      <w:pgMar w:top="539" w:right="425" w:bottom="1134" w:left="1089" w:header="425" w:footer="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175AB" w:rsidRDefault="00F175AB" w:rsidP="00A130D5">
      <w:pPr>
        <w:spacing w:after="0" w:line="240" w:lineRule="auto"/>
      </w:pPr>
      <w:r>
        <w:separator/>
      </w:r>
    </w:p>
  </w:endnote>
  <w:endnote w:type="continuationSeparator" w:id="1">
    <w:p w:rsidR="00F175AB" w:rsidRDefault="00F175AB" w:rsidP="00A130D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2"/>
    <w:family w:val="swiss"/>
    <w:pitch w:val="variable"/>
    <w:sig w:usb0="E0002EFF" w:usb1="C000785B" w:usb2="00000009" w:usb3="00000000" w:csb0="000001FF" w:csb1="00000000"/>
  </w:font>
  <w:font w:name="Verdana">
    <w:panose1 w:val="020B0604030504040204"/>
    <w:charset w:val="A2"/>
    <w:family w:val="swiss"/>
    <w:pitch w:val="variable"/>
    <w:sig w:usb0="A00006FF" w:usb1="4000205B" w:usb2="00000010" w:usb3="00000000" w:csb0="0000019F" w:csb1="00000000"/>
  </w:font>
  <w:font w:name="Calibri">
    <w:panose1 w:val="020F0502020204030204"/>
    <w:charset w:val="A2"/>
    <w:family w:val="swiss"/>
    <w:pitch w:val="variable"/>
    <w:sig w:usb0="E4002EFF" w:usb1="C000247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p>
  <w:p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tr-TR" w:eastAsia="tr-TR"/>
      </w:rPr>
      <w:drawing>
        <wp:anchor distT="0" distB="0" distL="0" distR="0" simplePos="0" relativeHeight="251666432" behindDoc="1" locked="0" layoutInCell="0" allowOverlap="1">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pacing w:val="-1"/>
        <w:w w:val="101"/>
        <w:sz w:val="18"/>
        <w:szCs w:val="18"/>
      </w:rPr>
      <w:t xml:space="preserve">Bu </w:t>
    </w:r>
    <w:r w:rsidRPr="00FE4437">
      <w:rPr>
        <w:rFonts w:cs="Calibri"/>
        <w:color w:val="000000"/>
        <w:sz w:val="18"/>
        <w:szCs w:val="18"/>
      </w:rPr>
      <w:t xml:space="preserve">sproj </w:t>
    </w:r>
    <w:r w:rsidRPr="00FE4437">
      <w:rPr>
        <w:rFonts w:cs="Calibri"/>
        <w:color w:val="000000"/>
        <w:w w:val="101"/>
        <w:sz w:val="18"/>
        <w:szCs w:val="18"/>
      </w:rPr>
      <w:t xml:space="preserve">e ct </w:t>
    </w:r>
    <w:r w:rsidRPr="00FE4437">
      <w:rPr>
        <w:rFonts w:cs="Calibri"/>
        <w:color w:val="000000"/>
        <w:sz w:val="18"/>
        <w:szCs w:val="18"/>
      </w:rPr>
      <w:t xml:space="preserve">vardır _ </w:t>
    </w:r>
    <w:r w:rsidRPr="00FE4437">
      <w:rPr>
        <w:rFonts w:cs="Calibri"/>
        <w:color w:val="000000"/>
        <w:w w:val="101"/>
        <w:sz w:val="18"/>
        <w:szCs w:val="18"/>
      </w:rPr>
      <w:t xml:space="preserve">_ </w:t>
    </w:r>
    <w:r w:rsidRPr="00FE4437">
      <w:rPr>
        <w:rFonts w:cs="Calibri"/>
        <w:color w:val="000000"/>
        <w:spacing w:val="-1"/>
        <w:sz w:val="18"/>
        <w:szCs w:val="18"/>
      </w:rPr>
      <w:t xml:space="preserve">_ </w:t>
    </w:r>
    <w:r w:rsidRPr="00FE4437">
      <w:rPr>
        <w:rFonts w:cs="Calibri"/>
        <w:color w:val="000000"/>
        <w:sz w:val="18"/>
        <w:szCs w:val="18"/>
      </w:rPr>
      <w:t xml:space="preserve">_b </w:t>
    </w:r>
    <w:r w:rsidRPr="00FE4437">
      <w:rPr>
        <w:rFonts w:cs="Calibri"/>
        <w:color w:val="000000"/>
        <w:spacing w:val="-1"/>
        <w:w w:val="101"/>
        <w:sz w:val="18"/>
        <w:szCs w:val="18"/>
      </w:rPr>
      <w:t xml:space="preserve">ee </w:t>
    </w:r>
    <w:r w:rsidRPr="00FE4437">
      <w:rPr>
        <w:rFonts w:cs="Calibri"/>
        <w:color w:val="000000"/>
        <w:sz w:val="18"/>
        <w:szCs w:val="18"/>
      </w:rPr>
      <w:t xml:space="preserve">neğlence </w:t>
    </w:r>
    <w:r w:rsidRPr="00FE4437">
      <w:rPr>
        <w:rFonts w:cs="Calibri"/>
        <w:color w:val="000000"/>
        <w:spacing w:val="-1"/>
        <w:sz w:val="18"/>
        <w:szCs w:val="18"/>
      </w:rPr>
      <w:t xml:space="preserve">_ </w:t>
    </w:r>
    <w:r w:rsidRPr="00FE4437">
      <w:rPr>
        <w:rFonts w:cs="Calibri"/>
        <w:color w:val="000000"/>
        <w:sz w:val="18"/>
        <w:szCs w:val="18"/>
      </w:rPr>
      <w:t xml:space="preserve">_ </w:t>
    </w:r>
    <w:r w:rsidRPr="00FE4437">
      <w:rPr>
        <w:rFonts w:cs="Calibri"/>
        <w:color w:val="000000"/>
        <w:spacing w:val="-1"/>
        <w:w w:val="101"/>
        <w:sz w:val="18"/>
        <w:szCs w:val="18"/>
      </w:rPr>
      <w:t xml:space="preserve">_ </w:t>
    </w:r>
    <w:r w:rsidRPr="00FE4437">
      <w:rPr>
        <w:rFonts w:cs="Calibri"/>
        <w:color w:val="000000"/>
        <w:sz w:val="18"/>
        <w:szCs w:val="18"/>
      </w:rPr>
      <w:t>_</w:t>
    </w:r>
    <w:r w:rsidRPr="00FE4437">
      <w:rPr>
        <w:rFonts w:cs="Calibri"/>
        <w:color w:val="000000"/>
        <w:w w:val="101"/>
        <w:sz w:val="18"/>
        <w:szCs w:val="18"/>
      </w:rPr>
      <w:t xml:space="preserve">wi </w:t>
    </w:r>
    <w:r w:rsidRPr="00FE4437">
      <w:rPr>
        <w:rFonts w:cs="Calibri"/>
        <w:color w:val="000000"/>
        <w:spacing w:val="-1"/>
        <w:w w:val="101"/>
        <w:sz w:val="18"/>
        <w:szCs w:val="18"/>
      </w:rPr>
      <w:t xml:space="preserve">t </w:t>
    </w:r>
    <w:r w:rsidRPr="00FE4437">
      <w:rPr>
        <w:rFonts w:cs="Calibri"/>
        <w:color w:val="000000"/>
        <w:sz w:val="18"/>
        <w:szCs w:val="18"/>
      </w:rPr>
      <w:t xml:space="preserve">hs </w:t>
    </w:r>
    <w:r w:rsidRPr="00FE4437">
      <w:rPr>
        <w:rFonts w:cs="Calibri"/>
        <w:color w:val="000000"/>
        <w:spacing w:val="2"/>
        <w:sz w:val="18"/>
        <w:szCs w:val="18"/>
      </w:rPr>
      <w:t xml:space="preserve">u </w:t>
    </w:r>
    <w:r w:rsidRPr="00FE4437">
      <w:rPr>
        <w:rFonts w:cs="Calibri"/>
        <w:color w:val="000000"/>
        <w:sz w:val="18"/>
        <w:szCs w:val="18"/>
      </w:rPr>
      <w:t xml:space="preserve">pp </w:t>
    </w:r>
    <w:r w:rsidRPr="00FE4437">
      <w:rPr>
        <w:rFonts w:cs="Calibri"/>
        <w:color w:val="000000"/>
        <w:spacing w:val="-1"/>
        <w:sz w:val="18"/>
        <w:szCs w:val="18"/>
      </w:rPr>
      <w:t xml:space="preserve">or </w:t>
    </w:r>
    <w:r w:rsidRPr="00FE4437">
      <w:rPr>
        <w:rFonts w:cs="Calibri"/>
        <w:color w:val="000000"/>
        <w:spacing w:val="-1"/>
        <w:w w:val="101"/>
        <w:sz w:val="18"/>
        <w:szCs w:val="18"/>
      </w:rPr>
      <w:t xml:space="preserve">r </w:t>
    </w:r>
    <w:r w:rsidRPr="00FE4437">
      <w:rPr>
        <w:rFonts w:cs="Calibri"/>
        <w:color w:val="000000"/>
        <w:w w:val="101"/>
        <w:sz w:val="18"/>
        <w:szCs w:val="18"/>
      </w:rPr>
      <w:t xml:space="preserve">t </w:t>
    </w:r>
    <w:r w:rsidRPr="00FE4437">
      <w:rPr>
        <w:rFonts w:cs="Calibri"/>
        <w:color w:val="000000"/>
        <w:sz w:val="18"/>
        <w:szCs w:val="18"/>
      </w:rPr>
      <w:t xml:space="preserve">f </w:t>
    </w:r>
    <w:r w:rsidRPr="00FE4437">
      <w:rPr>
        <w:rFonts w:cs="Calibri"/>
        <w:color w:val="000000"/>
        <w:spacing w:val="-1"/>
        <w:w w:val="101"/>
        <w:sz w:val="18"/>
        <w:szCs w:val="18"/>
      </w:rPr>
      <w:t xml:space="preserve">r </w:t>
    </w:r>
    <w:r w:rsidRPr="00FE4437">
      <w:rPr>
        <w:rFonts w:cs="Calibri"/>
        <w:color w:val="000000"/>
        <w:spacing w:val="-1"/>
        <w:sz w:val="18"/>
        <w:szCs w:val="18"/>
      </w:rPr>
      <w:t xml:space="preserve">o </w:t>
    </w:r>
    <w:r w:rsidRPr="00FE4437">
      <w:rPr>
        <w:rFonts w:cs="Calibri"/>
        <w:color w:val="000000"/>
        <w:w w:val="101"/>
        <w:sz w:val="18"/>
        <w:szCs w:val="18"/>
      </w:rPr>
      <w:t>m</w:t>
    </w:r>
    <w:r w:rsidRPr="00FE4437">
      <w:rPr>
        <w:rFonts w:cs="Calibri"/>
        <w:color w:val="000000"/>
        <w:sz w:val="18"/>
        <w:szCs w:val="18"/>
      </w:rPr>
      <w:t xml:space="preserve">o </w:t>
    </w:r>
    <w:r w:rsidRPr="00FE4437">
      <w:rPr>
        <w:rFonts w:cs="Calibri"/>
        <w:color w:val="000000"/>
        <w:w w:val="101"/>
        <w:sz w:val="18"/>
        <w:szCs w:val="18"/>
      </w:rPr>
      <w:t>_ _</w:t>
    </w:r>
    <w:r w:rsidRPr="00FE4437">
      <w:rPr>
        <w:rFonts w:cs="Calibri"/>
        <w:color w:val="000000"/>
        <w:spacing w:val="1"/>
        <w:sz w:val="18"/>
        <w:szCs w:val="18"/>
      </w:rPr>
      <w:t xml:space="preserve">E </w:t>
    </w:r>
    <w:r w:rsidRPr="00FE4437">
      <w:rPr>
        <w:rFonts w:cs="Calibri"/>
        <w:color w:val="000000"/>
        <w:spacing w:val="-1"/>
        <w:w w:val="101"/>
        <w:sz w:val="18"/>
        <w:szCs w:val="18"/>
      </w:rPr>
      <w:t xml:space="preserve">r </w:t>
    </w:r>
    <w:r w:rsidRPr="00FE4437">
      <w:rPr>
        <w:rFonts w:cs="Calibri"/>
        <w:color w:val="000000"/>
        <w:sz w:val="18"/>
        <w:szCs w:val="18"/>
      </w:rPr>
      <w:t xml:space="preserve">op </w:t>
    </w:r>
    <w:r w:rsidRPr="00FE4437">
      <w:rPr>
        <w:rFonts w:cs="Calibri"/>
        <w:color w:val="000000"/>
        <w:spacing w:val="-2"/>
        <w:w w:val="101"/>
        <w:sz w:val="18"/>
        <w:szCs w:val="18"/>
      </w:rPr>
      <w:t xml:space="preserve">e </w:t>
    </w:r>
    <w:r w:rsidRPr="00FE4437">
      <w:rPr>
        <w:rFonts w:cs="Calibri"/>
        <w:color w:val="000000"/>
        <w:sz w:val="18"/>
        <w:szCs w:val="18"/>
      </w:rPr>
      <w:t xml:space="preserve">an _Geliyorum . </w:t>
    </w:r>
    <w:r w:rsidRPr="00FE4437">
      <w:rPr>
        <w:rFonts w:cs="Calibri"/>
        <w:color w:val="000000"/>
        <w:w w:val="101"/>
        <w:sz w:val="18"/>
        <w:szCs w:val="18"/>
      </w:rPr>
      <w:t xml:space="preserve">_ </w:t>
    </w:r>
    <w:r w:rsidRPr="00FE4437">
      <w:rPr>
        <w:rFonts w:cs="Calibri"/>
        <w:color w:val="000000"/>
        <w:spacing w:val="1"/>
        <w:w w:val="101"/>
        <w:sz w:val="18"/>
        <w:szCs w:val="18"/>
      </w:rPr>
      <w:t xml:space="preserve">_ </w:t>
    </w:r>
    <w:r w:rsidRPr="00FE4437">
      <w:rPr>
        <w:rFonts w:cs="Calibri"/>
        <w:color w:val="000000"/>
        <w:w w:val="101"/>
        <w:sz w:val="18"/>
        <w:szCs w:val="18"/>
      </w:rPr>
      <w:t xml:space="preserve">_ </w:t>
    </w:r>
    <w:r w:rsidRPr="00FE4437">
      <w:rPr>
        <w:rFonts w:cs="Calibri"/>
        <w:color w:val="000000"/>
        <w:sz w:val="18"/>
        <w:szCs w:val="18"/>
      </w:rPr>
      <w:t xml:space="preserve">_ </w:t>
    </w:r>
    <w:r w:rsidRPr="00FE4437">
      <w:rPr>
        <w:rFonts w:cs="Calibri"/>
        <w:color w:val="000000"/>
        <w:spacing w:val="-1"/>
        <w:sz w:val="18"/>
        <w:szCs w:val="18"/>
      </w:rPr>
      <w:t xml:space="preserve">_ </w:t>
    </w:r>
    <w:r w:rsidRPr="00FE4437">
      <w:rPr>
        <w:rFonts w:cs="Calibri"/>
        <w:color w:val="000000"/>
        <w:spacing w:val="-1"/>
        <w:w w:val="101"/>
        <w:sz w:val="18"/>
        <w:szCs w:val="18"/>
      </w:rPr>
      <w:t>_</w:t>
    </w:r>
    <w:r w:rsidRPr="00FE4437">
      <w:rPr>
        <w:rFonts w:cs="Calibri"/>
        <w:color w:val="000000"/>
        <w:sz w:val="18"/>
        <w:szCs w:val="18"/>
      </w:rPr>
      <w:t xml:space="preserve">bu </w:t>
    </w:r>
    <w:r w:rsidRPr="00FE4437">
      <w:rPr>
        <w:rFonts w:cs="Calibri"/>
        <w:color w:val="000000"/>
        <w:w w:val="101"/>
        <w:sz w:val="18"/>
        <w:szCs w:val="18"/>
      </w:rPr>
      <w:t xml:space="preserve">_ </w:t>
    </w:r>
    <w:r w:rsidRPr="00FE4437">
      <w:rPr>
        <w:rFonts w:cs="Calibri"/>
        <w:color w:val="000000"/>
        <w:sz w:val="18"/>
        <w:szCs w:val="18"/>
      </w:rPr>
      <w:t>_</w:t>
    </w:r>
    <w:r w:rsidRPr="00FE4437">
      <w:rPr>
        <w:rFonts w:cs="Calibri"/>
        <w:color w:val="000000"/>
        <w:w w:val="101"/>
        <w:sz w:val="18"/>
        <w:szCs w:val="18"/>
      </w:rPr>
      <w:t xml:space="preserve">co </w:t>
    </w:r>
    <w:r w:rsidRPr="00FE4437">
      <w:rPr>
        <w:rFonts w:cs="Calibri"/>
        <w:color w:val="000000"/>
        <w:spacing w:val="-1"/>
        <w:w w:val="101"/>
        <w:sz w:val="18"/>
        <w:szCs w:val="18"/>
      </w:rPr>
      <w:t xml:space="preserve">m </w:t>
    </w:r>
    <w:r w:rsidRPr="00FE4437">
      <w:rPr>
        <w:rFonts w:cs="Calibri"/>
        <w:color w:val="000000"/>
        <w:sz w:val="18"/>
        <w:szCs w:val="18"/>
      </w:rPr>
      <w:t xml:space="preserve">unic a </w:t>
    </w:r>
    <w:r w:rsidRPr="00FE4437">
      <w:rPr>
        <w:rFonts w:cs="Calibri"/>
        <w:color w:val="000000"/>
        <w:spacing w:val="-1"/>
        <w:w w:val="101"/>
        <w:sz w:val="18"/>
        <w:szCs w:val="18"/>
      </w:rPr>
      <w:t xml:space="preserve">ti </w:t>
    </w:r>
    <w:r w:rsidRPr="00FE4437">
      <w:rPr>
        <w:rFonts w:cs="Calibri"/>
        <w:color w:val="000000"/>
        <w:spacing w:val="-1"/>
        <w:sz w:val="18"/>
        <w:szCs w:val="18"/>
      </w:rPr>
      <w:t xml:space="preserve">o </w:t>
    </w:r>
    <w:r w:rsidRPr="00FE4437">
      <w:rPr>
        <w:rFonts w:cs="Calibri"/>
        <w:color w:val="000000"/>
        <w:spacing w:val="-1"/>
        <w:w w:val="101"/>
        <w:sz w:val="18"/>
        <w:szCs w:val="18"/>
      </w:rPr>
      <w:t xml:space="preserve">n </w:t>
    </w:r>
    <w:r w:rsidRPr="00FE4437">
      <w:rPr>
        <w:rFonts w:cs="Calibri"/>
        <w:color w:val="000000"/>
        <w:w w:val="101"/>
        <w:sz w:val="18"/>
        <w:szCs w:val="18"/>
      </w:rPr>
      <w:t xml:space="preserve">_ </w:t>
    </w:r>
    <w:r w:rsidRPr="00FE4437">
      <w:rPr>
        <w:rFonts w:cs="Calibri"/>
        <w:color w:val="000000"/>
        <w:spacing w:val="-1"/>
        <w:sz w:val="18"/>
        <w:szCs w:val="18"/>
      </w:rPr>
      <w:t xml:space="preserve">_ </w:t>
    </w:r>
    <w:r w:rsidRPr="00FE4437">
      <w:rPr>
        <w:rFonts w:cs="Calibri"/>
        <w:color w:val="000000"/>
        <w:sz w:val="18"/>
        <w:szCs w:val="18"/>
      </w:rPr>
      <w:t>_</w:t>
    </w:r>
    <w:r w:rsidRPr="00FE4437">
      <w:rPr>
        <w:rFonts w:cs="Calibri"/>
        <w:color w:val="000000"/>
        <w:w w:val="101"/>
        <w:sz w:val="18"/>
        <w:szCs w:val="18"/>
      </w:rPr>
      <w:t xml:space="preserve">refleksler </w:t>
    </w:r>
    <w:r w:rsidRPr="00FE4437">
      <w:rPr>
        <w:rFonts w:cs="Calibri"/>
        <w:color w:val="000000"/>
        <w:spacing w:val="-1"/>
        <w:w w:val="101"/>
        <w:sz w:val="18"/>
        <w:szCs w:val="18"/>
      </w:rPr>
      <w:t xml:space="preserve">_ </w:t>
    </w:r>
    <w:r w:rsidRPr="00FE4437">
      <w:rPr>
        <w:rFonts w:cs="Calibri"/>
        <w:color w:val="000000"/>
        <w:spacing w:val="-1"/>
        <w:sz w:val="18"/>
        <w:szCs w:val="18"/>
      </w:rPr>
      <w:t xml:space="preserve">_ </w:t>
    </w:r>
    <w:r w:rsidRPr="00FE4437">
      <w:rPr>
        <w:rFonts w:cs="Calibri"/>
        <w:color w:val="000000"/>
        <w:w w:val="101"/>
        <w:sz w:val="18"/>
        <w:szCs w:val="18"/>
      </w:rPr>
      <w:t xml:space="preserve">_ </w:t>
    </w:r>
    <w:r w:rsidRPr="00FE4437">
      <w:rPr>
        <w:rFonts w:cs="Calibri"/>
        <w:color w:val="000000"/>
        <w:spacing w:val="-2"/>
        <w:w w:val="101"/>
        <w:sz w:val="18"/>
        <w:szCs w:val="18"/>
      </w:rPr>
      <w:t xml:space="preserve">_ </w:t>
    </w:r>
    <w:r w:rsidRPr="00FE4437">
      <w:rPr>
        <w:rFonts w:cs="Calibri"/>
        <w:color w:val="000000"/>
        <w:sz w:val="18"/>
        <w:szCs w:val="18"/>
      </w:rPr>
      <w:t xml:space="preserve">_o </w:t>
    </w:r>
    <w:r w:rsidRPr="00FE4437">
      <w:rPr>
        <w:rFonts w:cs="Calibri"/>
        <w:color w:val="000000"/>
        <w:w w:val="101"/>
        <w:sz w:val="18"/>
        <w:szCs w:val="18"/>
      </w:rPr>
      <w:t xml:space="preserve">_ _görünüm </w:t>
    </w:r>
    <w:r w:rsidRPr="00FE4437">
      <w:rPr>
        <w:rFonts w:cs="Calibri"/>
        <w:color w:val="000000"/>
        <w:spacing w:val="-1"/>
        <w:w w:val="101"/>
        <w:sz w:val="18"/>
        <w:szCs w:val="18"/>
      </w:rPr>
      <w:t xml:space="preserve">_ </w:t>
    </w:r>
    <w:r w:rsidRPr="00FE4437">
      <w:rPr>
        <w:rFonts w:cs="Calibri"/>
        <w:color w:val="000000"/>
        <w:w w:val="101"/>
        <w:sz w:val="18"/>
        <w:szCs w:val="18"/>
      </w:rPr>
      <w:t xml:space="preserve">_ </w:t>
    </w:r>
    <w:r w:rsidRPr="00FE4437">
      <w:rPr>
        <w:rFonts w:cs="Calibri"/>
        <w:color w:val="000000"/>
        <w:sz w:val="18"/>
        <w:szCs w:val="18"/>
      </w:rPr>
      <w:t xml:space="preserve">_ </w:t>
    </w:r>
    <w:r w:rsidRPr="00FE4437">
      <w:rPr>
        <w:rFonts w:cs="Calibri"/>
        <w:color w:val="000000"/>
        <w:spacing w:val="-1"/>
        <w:sz w:val="18"/>
        <w:szCs w:val="18"/>
      </w:rPr>
      <w:t xml:space="preserve">_ </w:t>
    </w:r>
    <w:r w:rsidRPr="00FE4437">
      <w:rPr>
        <w:rFonts w:cs="Calibri"/>
        <w:color w:val="000000"/>
        <w:sz w:val="18"/>
        <w:szCs w:val="18"/>
      </w:rPr>
      <w:t xml:space="preserve">_ </w:t>
    </w:r>
    <w:r w:rsidRPr="00FE4437">
      <w:rPr>
        <w:rFonts w:cs="Calibri"/>
        <w:color w:val="000000"/>
        <w:spacing w:val="-2"/>
        <w:w w:val="101"/>
        <w:sz w:val="18"/>
        <w:szCs w:val="18"/>
      </w:rPr>
      <w:t xml:space="preserve">_ </w:t>
    </w:r>
    <w:r w:rsidRPr="00FE4437">
      <w:rPr>
        <w:rFonts w:cs="Calibri"/>
        <w:color w:val="000000"/>
        <w:w w:val="101"/>
        <w:sz w:val="18"/>
        <w:szCs w:val="18"/>
      </w:rPr>
      <w:t xml:space="preserve">_ </w:t>
    </w:r>
    <w:r w:rsidRPr="00FE4437">
      <w:rPr>
        <w:rFonts w:cs="Calibri"/>
        <w:color w:val="000000"/>
        <w:sz w:val="18"/>
        <w:szCs w:val="18"/>
      </w:rPr>
      <w:t xml:space="preserve">_ </w:t>
    </w:r>
    <w:r w:rsidRPr="00FE4437">
      <w:rPr>
        <w:rFonts w:cs="Calibri"/>
        <w:color w:val="000000"/>
        <w:spacing w:val="-1"/>
        <w:w w:val="101"/>
        <w:sz w:val="18"/>
        <w:szCs w:val="18"/>
      </w:rPr>
      <w:t xml:space="preserve">_ </w:t>
    </w:r>
    <w:r w:rsidRPr="00FE4437">
      <w:rPr>
        <w:rFonts w:cs="Calibri"/>
        <w:color w:val="000000"/>
        <w:sz w:val="18"/>
        <w:szCs w:val="18"/>
      </w:rPr>
      <w:t xml:space="preserve">_ </w:t>
    </w:r>
    <w:r w:rsidRPr="00FE4437">
      <w:rPr>
        <w:rFonts w:cs="Calibri"/>
        <w:color w:val="000000"/>
        <w:w w:val="101"/>
        <w:sz w:val="18"/>
        <w:szCs w:val="18"/>
      </w:rPr>
      <w:t>_</w:t>
    </w:r>
    <w:r w:rsidRPr="00FE4437">
      <w:rPr>
        <w:rFonts w:cs="Calibri"/>
        <w:color w:val="000000"/>
        <w:sz w:val="18"/>
        <w:szCs w:val="18"/>
      </w:rPr>
      <w:t xml:space="preserve">a </w:t>
    </w:r>
    <w:r w:rsidRPr="00FE4437">
      <w:rPr>
        <w:rFonts w:cs="Calibri"/>
        <w:color w:val="000000"/>
        <w:spacing w:val="1"/>
        <w:sz w:val="18"/>
        <w:szCs w:val="18"/>
      </w:rPr>
      <w:t xml:space="preserve">u </w:t>
    </w:r>
    <w:r w:rsidRPr="00FE4437">
      <w:rPr>
        <w:rFonts w:cs="Calibri"/>
        <w:color w:val="000000"/>
        <w:spacing w:val="-1"/>
        <w:w w:val="101"/>
        <w:sz w:val="18"/>
        <w:szCs w:val="18"/>
      </w:rPr>
      <w:t xml:space="preserve">t r </w:t>
    </w:r>
    <w:r w:rsidRPr="00FE4437">
      <w:rPr>
        <w:rFonts w:cs="Calibri"/>
        <w:color w:val="000000"/>
        <w:spacing w:val="-1"/>
        <w:sz w:val="18"/>
        <w:szCs w:val="18"/>
      </w:rPr>
      <w:t xml:space="preserve">or </w:t>
    </w:r>
    <w:r w:rsidRPr="00FE4437">
      <w:rPr>
        <w:rFonts w:cs="Calibri"/>
        <w:color w:val="000000"/>
        <w:w w:val="101"/>
        <w:sz w:val="18"/>
        <w:szCs w:val="18"/>
      </w:rPr>
      <w:t xml:space="preserve">, </w:t>
    </w:r>
    <w:r w:rsidRPr="00FE4437">
      <w:rPr>
        <w:rFonts w:cs="Calibri"/>
        <w:color w:val="000000"/>
        <w:sz w:val="18"/>
        <w:szCs w:val="18"/>
      </w:rPr>
      <w:t xml:space="preserve">ve </w:t>
    </w:r>
    <w:r w:rsidRPr="00FE4437">
      <w:rPr>
        <w:rFonts w:cs="Calibri"/>
        <w:color w:val="000000"/>
        <w:spacing w:val="-2"/>
        <w:w w:val="101"/>
        <w:sz w:val="18"/>
        <w:szCs w:val="18"/>
      </w:rPr>
      <w:t xml:space="preserve">Comm </w:t>
    </w:r>
    <w:r w:rsidRPr="00FE4437">
      <w:rPr>
        <w:rFonts w:cs="Calibri"/>
        <w:color w:val="000000"/>
        <w:sz w:val="18"/>
        <w:szCs w:val="18"/>
      </w:rPr>
      <w:t xml:space="preserve">is s </w:t>
    </w:r>
    <w:r w:rsidRPr="00FE4437">
      <w:rPr>
        <w:rFonts w:cs="Calibri"/>
        <w:color w:val="000000"/>
        <w:w w:val="101"/>
        <w:sz w:val="18"/>
        <w:szCs w:val="18"/>
      </w:rPr>
      <w:t xml:space="preserve">i </w:t>
    </w:r>
    <w:r w:rsidRPr="00FE4437">
      <w:rPr>
        <w:rFonts w:cs="Calibri"/>
        <w:color w:val="000000"/>
        <w:sz w:val="18"/>
        <w:szCs w:val="18"/>
      </w:rPr>
      <w:t xml:space="preserve">on _ </w:t>
    </w:r>
    <w:r w:rsidRPr="00FE4437">
      <w:rPr>
        <w:rFonts w:cs="Calibri"/>
        <w:color w:val="000000"/>
        <w:spacing w:val="1"/>
        <w:w w:val="101"/>
        <w:sz w:val="18"/>
        <w:szCs w:val="18"/>
      </w:rPr>
      <w:t xml:space="preserve">_ </w:t>
    </w:r>
    <w:r w:rsidRPr="00FE4437">
      <w:rPr>
        <w:rFonts w:cs="Calibri"/>
        <w:color w:val="000000"/>
        <w:w w:val="101"/>
        <w:sz w:val="18"/>
        <w:szCs w:val="18"/>
      </w:rPr>
      <w:t xml:space="preserve">_ </w:t>
    </w:r>
    <w:r w:rsidRPr="00FE4437">
      <w:rPr>
        <w:rFonts w:cs="Calibri"/>
        <w:color w:val="000000"/>
        <w:sz w:val="18"/>
        <w:szCs w:val="18"/>
      </w:rPr>
      <w:t xml:space="preserve">_ </w:t>
    </w:r>
    <w:r w:rsidRPr="00FE4437">
      <w:rPr>
        <w:rFonts w:cs="Calibri"/>
        <w:color w:val="000000"/>
        <w:spacing w:val="-1"/>
        <w:sz w:val="18"/>
        <w:szCs w:val="18"/>
      </w:rPr>
      <w:t xml:space="preserve">_ </w:t>
    </w:r>
    <w:r w:rsidRPr="00FE4437">
      <w:rPr>
        <w:rFonts w:cs="Calibri"/>
        <w:color w:val="000000"/>
        <w:w w:val="101"/>
        <w:sz w:val="18"/>
        <w:szCs w:val="18"/>
      </w:rPr>
      <w:t xml:space="preserve">_c </w:t>
    </w:r>
    <w:r w:rsidRPr="00FE4437">
      <w:rPr>
        <w:rFonts w:cs="Calibri"/>
        <w:color w:val="000000"/>
        <w:sz w:val="18"/>
        <w:szCs w:val="18"/>
      </w:rPr>
      <w:t xml:space="preserve">bir </w:t>
    </w:r>
    <w:r w:rsidRPr="00FE4437">
      <w:rPr>
        <w:rFonts w:cs="Calibri"/>
        <w:color w:val="000000"/>
        <w:spacing w:val="-1"/>
        <w:sz w:val="18"/>
        <w:szCs w:val="18"/>
      </w:rPr>
      <w:t xml:space="preserve">n o </w:t>
    </w:r>
    <w:r w:rsidRPr="00FE4437">
      <w:rPr>
        <w:rFonts w:cs="Calibri"/>
        <w:color w:val="000000"/>
        <w:w w:val="101"/>
        <w:sz w:val="18"/>
        <w:szCs w:val="18"/>
      </w:rPr>
      <w:t xml:space="preserve">t </w:t>
    </w:r>
    <w:r w:rsidRPr="00FE4437">
      <w:rPr>
        <w:rFonts w:cs="Calibri"/>
        <w:color w:val="000000"/>
        <w:spacing w:val="-1"/>
        <w:sz w:val="18"/>
        <w:szCs w:val="18"/>
      </w:rPr>
      <w:t xml:space="preserve">b </w:t>
    </w:r>
    <w:r w:rsidRPr="00FE4437">
      <w:rPr>
        <w:rFonts w:cs="Calibri"/>
        <w:color w:val="000000"/>
        <w:w w:val="101"/>
        <w:sz w:val="18"/>
        <w:szCs w:val="18"/>
      </w:rPr>
      <w:t xml:space="preserve">e </w:t>
    </w:r>
    <w:r w:rsidRPr="00FE4437">
      <w:rPr>
        <w:rFonts w:cs="Calibri"/>
        <w:color w:val="000000"/>
        <w:sz w:val="18"/>
        <w:szCs w:val="18"/>
      </w:rPr>
      <w:t xml:space="preserve">_h </w:t>
    </w:r>
    <w:r w:rsidRPr="00FE4437">
      <w:rPr>
        <w:rFonts w:cs="Calibri"/>
        <w:color w:val="000000"/>
        <w:spacing w:val="-1"/>
        <w:w w:val="101"/>
        <w:sz w:val="18"/>
        <w:szCs w:val="18"/>
      </w:rPr>
      <w:t xml:space="preserve">el </w:t>
    </w:r>
    <w:r w:rsidRPr="00FE4437">
      <w:rPr>
        <w:rFonts w:cs="Calibri"/>
        <w:color w:val="000000"/>
        <w:sz w:val="18"/>
        <w:szCs w:val="18"/>
      </w:rPr>
      <w:t xml:space="preserve">ds </w:t>
    </w:r>
    <w:r w:rsidRPr="00FE4437">
      <w:rPr>
        <w:rFonts w:cs="Calibri"/>
        <w:color w:val="000000"/>
        <w:spacing w:val="-1"/>
        <w:sz w:val="18"/>
        <w:szCs w:val="18"/>
      </w:rPr>
      <w:t xml:space="preserve">o </w:t>
    </w:r>
    <w:r w:rsidRPr="00FE4437">
      <w:rPr>
        <w:rFonts w:cs="Calibri"/>
        <w:color w:val="000000"/>
        <w:sz w:val="18"/>
        <w:szCs w:val="18"/>
      </w:rPr>
      <w:t xml:space="preserve">n </w:t>
    </w:r>
    <w:r w:rsidRPr="00FE4437">
      <w:rPr>
        <w:rFonts w:cs="Calibri"/>
        <w:color w:val="000000"/>
        <w:spacing w:val="-1"/>
        <w:sz w:val="18"/>
        <w:szCs w:val="18"/>
      </w:rPr>
      <w:t xml:space="preserve">s </w:t>
    </w:r>
    <w:r w:rsidRPr="00FE4437">
      <w:rPr>
        <w:rFonts w:cs="Calibri"/>
        <w:color w:val="000000"/>
        <w:spacing w:val="-1"/>
        <w:w w:val="101"/>
        <w:sz w:val="18"/>
        <w:szCs w:val="18"/>
      </w:rPr>
      <w:t xml:space="preserve">i </w:t>
    </w:r>
    <w:r w:rsidRPr="00FE4437">
      <w:rPr>
        <w:rFonts w:cs="Calibri"/>
        <w:color w:val="000000"/>
        <w:spacing w:val="1"/>
        <w:sz w:val="18"/>
        <w:szCs w:val="18"/>
      </w:rPr>
      <w:t xml:space="preserve">b </w:t>
    </w:r>
    <w:r w:rsidRPr="00FE4437">
      <w:rPr>
        <w:rFonts w:cs="Calibri"/>
        <w:color w:val="000000"/>
        <w:w w:val="101"/>
        <w:sz w:val="18"/>
        <w:szCs w:val="18"/>
      </w:rPr>
      <w:t xml:space="preserve">le for </w:t>
    </w:r>
    <w:r w:rsidRPr="00FE4437">
      <w:rPr>
        <w:rFonts w:cs="Calibri"/>
        <w:color w:val="000000"/>
        <w:sz w:val="18"/>
        <w:szCs w:val="18"/>
      </w:rPr>
      <w:t xml:space="preserve">r </w:t>
    </w:r>
    <w:r w:rsidRPr="00FE4437">
      <w:rPr>
        <w:rFonts w:cs="Calibri"/>
        <w:color w:val="000000"/>
        <w:w w:val="101"/>
        <w:sz w:val="18"/>
        <w:szCs w:val="18"/>
      </w:rPr>
      <w:t xml:space="preserve">_ </w:t>
    </w:r>
    <w:r w:rsidRPr="00FE4437">
      <w:rPr>
        <w:rFonts w:cs="Calibri"/>
        <w:color w:val="000000"/>
        <w:spacing w:val="-1"/>
        <w:sz w:val="18"/>
        <w:szCs w:val="18"/>
      </w:rPr>
      <w:t xml:space="preserve">_bir </w:t>
    </w:r>
    <w:r w:rsidRPr="00FE4437">
      <w:rPr>
        <w:rFonts w:cs="Calibri"/>
        <w:color w:val="000000"/>
        <w:sz w:val="18"/>
        <w:szCs w:val="18"/>
      </w:rPr>
      <w:t xml:space="preserve">n </w:t>
    </w:r>
    <w:r w:rsidRPr="00FE4437">
      <w:rPr>
        <w:rFonts w:cs="Calibri"/>
        <w:color w:val="000000"/>
        <w:w w:val="101"/>
        <w:sz w:val="18"/>
        <w:szCs w:val="18"/>
      </w:rPr>
      <w:t xml:space="preserve">y </w:t>
    </w:r>
    <w:r w:rsidRPr="00FE4437">
      <w:rPr>
        <w:rFonts w:cs="Calibri"/>
        <w:color w:val="000000"/>
        <w:spacing w:val="-1"/>
        <w:sz w:val="18"/>
        <w:szCs w:val="18"/>
      </w:rPr>
      <w:t xml:space="preserve">s </w:t>
    </w:r>
    <w:r w:rsidRPr="00FE4437">
      <w:rPr>
        <w:rFonts w:cs="Calibri"/>
        <w:color w:val="000000"/>
        <w:w w:val="101"/>
        <w:sz w:val="18"/>
        <w:szCs w:val="18"/>
      </w:rPr>
      <w:t xml:space="preserve">e </w:t>
    </w:r>
    <w:r w:rsidRPr="00FE4437">
      <w:rPr>
        <w:rFonts w:cs="Calibri"/>
        <w:color w:val="000000"/>
        <w:sz w:val="18"/>
        <w:szCs w:val="18"/>
      </w:rPr>
      <w:t>_</w:t>
    </w:r>
    <w:r w:rsidRPr="00FE4437">
      <w:rPr>
        <w:rFonts w:cs="Calibri"/>
        <w:color w:val="000000"/>
        <w:w w:val="101"/>
        <w:sz w:val="18"/>
        <w:szCs w:val="18"/>
      </w:rPr>
      <w:t xml:space="preserve">w </w:t>
    </w:r>
    <w:r w:rsidRPr="00FE4437">
      <w:rPr>
        <w:rFonts w:cs="Calibri"/>
        <w:color w:val="000000"/>
        <w:spacing w:val="-1"/>
        <w:sz w:val="18"/>
        <w:szCs w:val="18"/>
      </w:rPr>
      <w:t xml:space="preserve">h </w:t>
    </w:r>
    <w:r w:rsidRPr="00FE4437">
      <w:rPr>
        <w:rFonts w:cs="Calibri"/>
        <w:color w:val="000000"/>
        <w:spacing w:val="1"/>
        <w:w w:val="101"/>
        <w:sz w:val="18"/>
        <w:szCs w:val="18"/>
      </w:rPr>
      <w:t xml:space="preserve">ben </w:t>
    </w:r>
    <w:r w:rsidRPr="00FE4437">
      <w:rPr>
        <w:rFonts w:cs="Calibri"/>
        <w:color w:val="000000"/>
        <w:w w:val="101"/>
        <w:sz w:val="18"/>
        <w:szCs w:val="18"/>
      </w:rPr>
      <w:t xml:space="preserve">c </w:t>
    </w:r>
    <w:r w:rsidRPr="00FE4437">
      <w:rPr>
        <w:rFonts w:cs="Calibri"/>
        <w:color w:val="000000"/>
        <w:sz w:val="18"/>
        <w:szCs w:val="18"/>
      </w:rPr>
      <w:t>h</w:t>
    </w:r>
    <w:r w:rsidRPr="00FE4437">
      <w:rPr>
        <w:rFonts w:cs="Calibri"/>
        <w:color w:val="000000"/>
        <w:w w:val="101"/>
        <w:sz w:val="18"/>
        <w:szCs w:val="18"/>
      </w:rPr>
      <w:t xml:space="preserve">ben </w:t>
    </w:r>
    <w:r w:rsidRPr="00FE4437">
      <w:rPr>
        <w:rFonts w:cs="Calibri"/>
        <w:color w:val="000000"/>
        <w:sz w:val="18"/>
        <w:szCs w:val="18"/>
      </w:rPr>
      <w:t xml:space="preserve">bir </w:t>
    </w:r>
    <w:r w:rsidRPr="00FE4437">
      <w:rPr>
        <w:rFonts w:cs="Calibri"/>
        <w:color w:val="000000"/>
        <w:w w:val="101"/>
        <w:sz w:val="18"/>
        <w:szCs w:val="18"/>
      </w:rPr>
      <w:t>y</w:t>
    </w:r>
    <w:r w:rsidRPr="00FE4437">
      <w:rPr>
        <w:rFonts w:cs="Calibri"/>
        <w:color w:val="000000"/>
        <w:spacing w:val="-1"/>
        <w:sz w:val="18"/>
        <w:szCs w:val="18"/>
      </w:rPr>
      <w:t xml:space="preserve">b </w:t>
    </w:r>
    <w:r w:rsidRPr="00FE4437">
      <w:rPr>
        <w:rFonts w:cs="Calibri"/>
        <w:color w:val="000000"/>
        <w:w w:val="101"/>
        <w:sz w:val="18"/>
        <w:szCs w:val="18"/>
      </w:rPr>
      <w:t xml:space="preserve">em </w:t>
    </w:r>
    <w:r w:rsidRPr="00FE4437">
      <w:rPr>
        <w:rFonts w:cs="Calibri"/>
        <w:color w:val="000000"/>
        <w:sz w:val="18"/>
        <w:szCs w:val="18"/>
      </w:rPr>
      <w:t xml:space="preserve">ad </w:t>
    </w:r>
    <w:r w:rsidRPr="00FE4437">
      <w:rPr>
        <w:rFonts w:cs="Calibri"/>
        <w:color w:val="000000"/>
        <w:w w:val="101"/>
        <w:sz w:val="18"/>
        <w:szCs w:val="18"/>
      </w:rPr>
      <w:t xml:space="preserve">e of </w:t>
    </w:r>
    <w:r w:rsidRPr="00FE4437">
      <w:rPr>
        <w:rFonts w:cs="Calibri"/>
        <w:color w:val="000000"/>
        <w:sz w:val="18"/>
        <w:szCs w:val="18"/>
      </w:rPr>
      <w:t xml:space="preserve">t </w:t>
    </w:r>
    <w:r w:rsidRPr="00FE4437">
      <w:rPr>
        <w:rFonts w:cs="Calibri"/>
        <w:color w:val="000000"/>
        <w:spacing w:val="-1"/>
        <w:sz w:val="18"/>
        <w:szCs w:val="18"/>
      </w:rPr>
      <w:t xml:space="preserve">e </w:t>
    </w:r>
    <w:r w:rsidRPr="00FE4437">
      <w:rPr>
        <w:rFonts w:cs="Calibri"/>
        <w:color w:val="000000"/>
        <w:spacing w:val="-1"/>
        <w:w w:val="101"/>
        <w:sz w:val="18"/>
        <w:szCs w:val="18"/>
      </w:rPr>
      <w:t xml:space="preserve">_ </w:t>
    </w:r>
    <w:r w:rsidRPr="00FE4437">
      <w:rPr>
        <w:rFonts w:cs="Calibri"/>
        <w:color w:val="000000"/>
        <w:sz w:val="18"/>
        <w:szCs w:val="18"/>
      </w:rPr>
      <w:t>_</w:t>
    </w:r>
    <w:r w:rsidRPr="00FE4437">
      <w:rPr>
        <w:rFonts w:cs="Calibri"/>
        <w:color w:val="000000"/>
        <w:spacing w:val="-1"/>
        <w:w w:val="101"/>
        <w:sz w:val="18"/>
        <w:szCs w:val="18"/>
      </w:rPr>
      <w:t xml:space="preserve">ben </w:t>
    </w:r>
    <w:r w:rsidRPr="00FE4437">
      <w:rPr>
        <w:rFonts w:cs="Calibri"/>
        <w:color w:val="000000"/>
        <w:w w:val="101"/>
        <w:sz w:val="18"/>
        <w:szCs w:val="18"/>
      </w:rPr>
      <w:t xml:space="preserve">form </w:t>
    </w:r>
    <w:r w:rsidRPr="00FE4437">
      <w:rPr>
        <w:rFonts w:cs="Calibri"/>
        <w:color w:val="000000"/>
        <w:sz w:val="18"/>
        <w:szCs w:val="18"/>
      </w:rPr>
      <w:t xml:space="preserve">a </w:t>
    </w:r>
    <w:r w:rsidRPr="00FE4437">
      <w:rPr>
        <w:rFonts w:cs="Calibri"/>
        <w:color w:val="000000"/>
        <w:spacing w:val="-1"/>
        <w:sz w:val="18"/>
        <w:szCs w:val="18"/>
      </w:rPr>
      <w:t xml:space="preserve">t </w:t>
    </w:r>
    <w:r w:rsidRPr="00FE4437">
      <w:rPr>
        <w:rFonts w:cs="Calibri"/>
        <w:color w:val="000000"/>
        <w:spacing w:val="-1"/>
        <w:w w:val="101"/>
        <w:sz w:val="18"/>
        <w:szCs w:val="18"/>
      </w:rPr>
      <w:t xml:space="preserve">i </w:t>
    </w:r>
    <w:r w:rsidRPr="00FE4437">
      <w:rPr>
        <w:rFonts w:cs="Calibri"/>
        <w:color w:val="000000"/>
        <w:sz w:val="18"/>
        <w:szCs w:val="18"/>
      </w:rPr>
      <w:t xml:space="preserve">o n </w:t>
    </w:r>
    <w:r w:rsidRPr="00FE4437">
      <w:rPr>
        <w:rFonts w:cs="Calibri"/>
        <w:color w:val="000000"/>
        <w:w w:val="101"/>
        <w:sz w:val="18"/>
        <w:szCs w:val="18"/>
      </w:rPr>
      <w:t xml:space="preserve">_ </w:t>
    </w:r>
    <w:r w:rsidRPr="00FE4437">
      <w:rPr>
        <w:rFonts w:cs="Calibri"/>
        <w:color w:val="000000"/>
        <w:spacing w:val="-1"/>
        <w:sz w:val="18"/>
        <w:szCs w:val="18"/>
      </w:rPr>
      <w:t xml:space="preserve">_ </w:t>
    </w:r>
    <w:r w:rsidRPr="00FE4437">
      <w:rPr>
        <w:rFonts w:cs="Calibri"/>
        <w:color w:val="000000"/>
        <w:sz w:val="18"/>
        <w:szCs w:val="18"/>
      </w:rPr>
      <w:t>_</w:t>
    </w:r>
    <w:r w:rsidRPr="00FE4437">
      <w:rPr>
        <w:rFonts w:cs="Calibri"/>
        <w:color w:val="000000"/>
        <w:spacing w:val="-1"/>
        <w:w w:val="101"/>
        <w:sz w:val="18"/>
        <w:szCs w:val="18"/>
      </w:rPr>
      <w:t xml:space="preserve">c </w:t>
    </w:r>
    <w:r w:rsidRPr="00FE4437">
      <w:rPr>
        <w:rFonts w:cs="Calibri"/>
        <w:color w:val="000000"/>
        <w:sz w:val="18"/>
        <w:szCs w:val="18"/>
      </w:rPr>
      <w:t xml:space="preserve">on </w:t>
    </w:r>
    <w:r w:rsidRPr="00FE4437">
      <w:rPr>
        <w:rFonts w:cs="Calibri"/>
        <w:color w:val="000000"/>
        <w:spacing w:val="-2"/>
        <w:w w:val="101"/>
        <w:sz w:val="18"/>
        <w:szCs w:val="18"/>
      </w:rPr>
      <w:t xml:space="preserve">t </w:t>
    </w:r>
    <w:r w:rsidRPr="00FE4437">
      <w:rPr>
        <w:rFonts w:cs="Calibri"/>
        <w:color w:val="000000"/>
        <w:spacing w:val="1"/>
        <w:sz w:val="18"/>
        <w:szCs w:val="18"/>
      </w:rPr>
      <w:t xml:space="preserve">a </w:t>
    </w:r>
    <w:r w:rsidRPr="00FE4437">
      <w:rPr>
        <w:rFonts w:cs="Calibri"/>
        <w:color w:val="000000"/>
        <w:w w:val="101"/>
        <w:sz w:val="18"/>
        <w:szCs w:val="18"/>
      </w:rPr>
      <w:t xml:space="preserve">i </w:t>
    </w:r>
    <w:r w:rsidRPr="00FE4437">
      <w:rPr>
        <w:rFonts w:cs="Calibri"/>
        <w:color w:val="000000"/>
        <w:sz w:val="18"/>
        <w:szCs w:val="18"/>
      </w:rPr>
      <w:t xml:space="preserve">n </w:t>
    </w:r>
    <w:r w:rsidRPr="00FE4437">
      <w:rPr>
        <w:rFonts w:cs="Calibri"/>
        <w:color w:val="000000"/>
        <w:spacing w:val="-1"/>
        <w:w w:val="101"/>
        <w:sz w:val="18"/>
        <w:szCs w:val="18"/>
      </w:rPr>
      <w:t xml:space="preserve">e </w:t>
    </w:r>
    <w:r w:rsidRPr="00FE4437">
      <w:rPr>
        <w:rFonts w:cs="Calibri"/>
        <w:color w:val="000000"/>
        <w:sz w:val="18"/>
        <w:szCs w:val="18"/>
      </w:rPr>
      <w:t>d</w:t>
    </w:r>
    <w:r w:rsidRPr="00FE4437">
      <w:rPr>
        <w:rFonts w:cs="Calibri"/>
        <w:color w:val="000000"/>
        <w:spacing w:val="-1"/>
        <w:w w:val="101"/>
        <w:sz w:val="18"/>
        <w:szCs w:val="18"/>
      </w:rPr>
      <w:t xml:space="preserve">buradayım </w:t>
    </w:r>
    <w:r w:rsidRPr="00FE4437">
      <w:rPr>
        <w:rFonts w:cs="Calibri"/>
        <w:color w:val="000000"/>
        <w:sz w:val="18"/>
        <w:szCs w:val="18"/>
      </w:rPr>
      <w:t xml:space="preserve">. </w:t>
    </w:r>
    <w:r w:rsidRPr="00FE4437">
      <w:rPr>
        <w:rFonts w:cs="Calibri"/>
        <w:color w:val="000000"/>
        <w:spacing w:val="1"/>
        <w:sz w:val="18"/>
        <w:szCs w:val="18"/>
      </w:rPr>
      <w:t xml:space="preserve">_ </w:t>
    </w:r>
    <w:r w:rsidRPr="00FE4437">
      <w:rPr>
        <w:rFonts w:cs="Calibri"/>
        <w:color w:val="000000"/>
        <w:w w:val="101"/>
        <w:sz w:val="18"/>
        <w:szCs w:val="18"/>
      </w:rPr>
      <w:t xml:space="preserve">_ </w:t>
    </w:r>
    <w:r w:rsidRPr="00FE4437">
      <w:rPr>
        <w:rFonts w:cs="Calibri"/>
        <w:color w:val="000000"/>
        <w:spacing w:val="-1"/>
        <w:w w:val="101"/>
        <w:sz w:val="18"/>
        <w:szCs w:val="18"/>
      </w:rPr>
      <w:t xml:space="preserve">_ </w:t>
    </w:r>
    <w:r w:rsidRPr="00FE4437">
      <w:rPr>
        <w:rFonts w:cs="Calibri"/>
        <w:color w:val="000000"/>
        <w:w w:val="101"/>
        <w:sz w:val="18"/>
        <w:szCs w:val="18"/>
      </w:rPr>
      <w:t xml:space="preserve">_ </w:t>
    </w:r>
    <w:r w:rsidRPr="00FE4437">
      <w:rPr>
        <w:rFonts w:cs="Calibri"/>
        <w:color w:val="000000"/>
        <w:spacing w:val="-1"/>
        <w:w w:val="101"/>
        <w:sz w:val="18"/>
        <w:szCs w:val="18"/>
      </w:rPr>
      <w:t>_</w:t>
    </w:r>
  </w:p>
  <w:p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175AB" w:rsidRDefault="00F175AB" w:rsidP="00A130D5">
      <w:pPr>
        <w:spacing w:after="0" w:line="240" w:lineRule="auto"/>
      </w:pPr>
      <w:r>
        <w:separator/>
      </w:r>
    </w:p>
  </w:footnote>
  <w:footnote w:type="continuationSeparator" w:id="1">
    <w:p w:rsidR="00F175AB" w:rsidRDefault="00F175AB" w:rsidP="00A130D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42B9" w:rsidRDefault="00313041" w:rsidP="00E74F97">
    <w:pPr>
      <w:pStyle w:val="stbilgi"/>
      <w:ind w:right="-98"/>
      <w:rPr>
        <w:rFonts w:ascii="Verdana" w:hAnsi="Verdana"/>
        <w:b/>
        <w:color w:val="E36C0A" w:themeColor="accent6" w:themeShade="BF"/>
        <w:sz w:val="30"/>
        <w:szCs w:val="30"/>
        <w:lang w:val="en-US"/>
      </w:rPr>
    </w:pPr>
    <w:r>
      <w:rPr>
        <w:noProof/>
        <w:lang w:val="tr-TR" w:eastAsia="tr-TR"/>
      </w:rPr>
      <w:drawing>
        <wp:anchor distT="0" distB="0" distL="114300" distR="114300" simplePos="0" relativeHeight="251662336" behindDoc="1" locked="0" layoutInCell="1" allowOverlap="1">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683385" cy="514350"/>
                  </a:xfrm>
                  <a:prstGeom prst="rect">
                    <a:avLst/>
                  </a:prstGeom>
                </pic:spPr>
              </pic:pic>
            </a:graphicData>
          </a:graphic>
        </wp:anchor>
      </w:drawing>
    </w:r>
    <w:r>
      <w:rPr>
        <w:noProof/>
        <w:lang w:val="tr-TR" w:eastAsia="tr-TR"/>
      </w:rPr>
      <w:drawing>
        <wp:anchor distT="0" distB="0" distL="114300" distR="114300" simplePos="0" relativeHeight="251664384" behindDoc="1" locked="0" layoutInCell="1" allowOverlap="1">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508760" cy="443230"/>
                  </a:xfrm>
                  <a:prstGeom prst="rect">
                    <a:avLst/>
                  </a:prstGeom>
                </pic:spPr>
              </pic:pic>
            </a:graphicData>
          </a:graphic>
        </wp:anchor>
      </w:drawing>
    </w:r>
  </w:p>
  <w:p w:rsidR="00E74F97" w:rsidRPr="001042B9" w:rsidRDefault="00E74F97" w:rsidP="001042B9">
    <w:pPr>
      <w:pStyle w:val="stbilgi"/>
      <w:tabs>
        <w:tab w:val="clear" w:pos="4819"/>
        <w:tab w:val="clear" w:pos="9638"/>
        <w:tab w:val="left" w:pos="6615"/>
      </w:tabs>
      <w:ind w:right="-98"/>
      <w:rPr>
        <w:rFonts w:ascii="Verdana" w:hAnsi="Verdana"/>
        <w:b/>
        <w:color w:val="E36C0A" w:themeColor="accent6" w:themeShade="BF"/>
        <w:sz w:val="30"/>
        <w:szCs w:val="30"/>
        <w:lang w:val="en-US"/>
      </w:rPr>
    </w:pPr>
  </w:p>
  <w:p w:rsidR="005809F2" w:rsidRPr="00F35B42" w:rsidRDefault="00313041" w:rsidP="00C71130">
    <w:pPr>
      <w:pStyle w:val="stbilgi"/>
      <w:ind w:right="-98"/>
      <w:rPr>
        <w:rFonts w:ascii="Verdana" w:hAnsi="Verdana"/>
        <w:i/>
        <w:sz w:val="12"/>
        <w:szCs w:val="12"/>
        <w:lang w:val="en-US"/>
      </w:rPr>
    </w:pPr>
    <w:r>
      <w:t xml:space="preserve">Proje Numarası </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p>
  <w:p w:rsidR="005809F2" w:rsidRPr="00F35B42" w:rsidRDefault="005809F2" w:rsidP="0041171F">
    <w:pPr>
      <w:pStyle w:val="stbilgi"/>
      <w:ind w:left="1985" w:right="-98"/>
      <w:rPr>
        <w:rFonts w:ascii="Verdana" w:hAnsi="Verdana"/>
        <w:i/>
        <w:sz w:val="12"/>
        <w:szCs w:val="12"/>
        <w:lang w:val="en-US"/>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809F2" w:rsidRPr="006E5FE0" w:rsidRDefault="0041333E" w:rsidP="006E5FE0">
    <w:pPr>
      <w:pStyle w:val="stbilgi"/>
      <w:ind w:left="2127"/>
      <w:rPr>
        <w:rFonts w:ascii="Verdana" w:hAnsi="Verdana"/>
        <w:i/>
        <w:sz w:val="12"/>
        <w:szCs w:val="12"/>
        <w:lang w:val="en-US"/>
      </w:rPr>
    </w:pPr>
    <w:r>
      <w:rPr>
        <w:rFonts w:ascii="Verdana" w:hAnsi="Verdana"/>
        <w:b/>
        <w:noProof/>
        <w:sz w:val="34"/>
        <w:szCs w:val="34"/>
        <w:lang w:val="tr-TR" w:eastAsia="tr-TR"/>
      </w:rPr>
      <w:drawing>
        <wp:anchor distT="0" distB="0" distL="114300" distR="114300" simplePos="0" relativeHeight="251657216" behindDoc="1" locked="0" layoutInCell="1" allowOverlap="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tr-TR" w:eastAsia="tr-TR"/>
      </w:rPr>
      <w:drawing>
        <wp:anchor distT="0" distB="0" distL="114300" distR="114300" simplePos="0" relativeHeight="251659264" behindDoc="1" locked="0" layoutInCell="1" allowOverlap="1">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 xml:space="preserve">Avrupa'da CAFE' Avrupa'da </w:t>
    </w:r>
    <w:r w:rsidR="005809F2" w:rsidRPr="0004453F">
      <w:rPr>
        <w:rFonts w:ascii="Verdana" w:hAnsi="Verdana"/>
        <w:b/>
        <w:lang w:val="en-US"/>
      </w:rPr>
      <w:br/>
    </w:r>
    <w:r w:rsidR="005809F2" w:rsidRPr="0004453F">
      <w:rPr>
        <w:rFonts w:ascii="Verdana" w:hAnsi="Verdana"/>
        <w:sz w:val="16"/>
        <w:szCs w:val="16"/>
        <w:lang w:val="en-US"/>
      </w:rPr>
      <w:t>Yaşlılar İçin Sivil Farkındalık</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r>
    <w:r w:rsidR="005809F2" w:rsidRPr="00F35B42">
      <w:rPr>
        <w:rFonts w:ascii="Verdana" w:hAnsi="Verdana"/>
        <w:i/>
        <w:sz w:val="12"/>
        <w:szCs w:val="12"/>
        <w:lang w:val="en-US"/>
      </w:rPr>
      <w:t>(510723-LLP-1-2010-1-IT-GRUNDTVIG-GMP)</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nsid w:val="1A421AE9"/>
    <w:multiLevelType w:val="hybridMultilevel"/>
    <w:tmpl w:val="06A6551E"/>
    <w:lvl w:ilvl="0" w:tplc="D5327804">
      <w:start w:val="1"/>
      <w:numFmt w:val="bullet"/>
      <w:lvlText w:val="•"/>
      <w:lvlJc w:val="left"/>
      <w:pPr>
        <w:tabs>
          <w:tab w:val="num" w:pos="720"/>
        </w:tabs>
        <w:ind w:left="720" w:hanging="360"/>
      </w:pPr>
      <w:rPr>
        <w:rFonts w:ascii="Arial" w:hAnsi="Arial" w:hint="default"/>
      </w:rPr>
    </w:lvl>
    <w:lvl w:ilvl="1" w:tplc="90385CEC" w:tentative="1">
      <w:start w:val="1"/>
      <w:numFmt w:val="bullet"/>
      <w:lvlText w:val="•"/>
      <w:lvlJc w:val="left"/>
      <w:pPr>
        <w:tabs>
          <w:tab w:val="num" w:pos="1440"/>
        </w:tabs>
        <w:ind w:left="1440" w:hanging="360"/>
      </w:pPr>
      <w:rPr>
        <w:rFonts w:ascii="Arial" w:hAnsi="Arial" w:hint="default"/>
      </w:rPr>
    </w:lvl>
    <w:lvl w:ilvl="2" w:tplc="37FE6510" w:tentative="1">
      <w:start w:val="1"/>
      <w:numFmt w:val="bullet"/>
      <w:lvlText w:val="•"/>
      <w:lvlJc w:val="left"/>
      <w:pPr>
        <w:tabs>
          <w:tab w:val="num" w:pos="2160"/>
        </w:tabs>
        <w:ind w:left="2160" w:hanging="360"/>
      </w:pPr>
      <w:rPr>
        <w:rFonts w:ascii="Arial" w:hAnsi="Arial" w:hint="default"/>
      </w:rPr>
    </w:lvl>
    <w:lvl w:ilvl="3" w:tplc="7B609C0E" w:tentative="1">
      <w:start w:val="1"/>
      <w:numFmt w:val="bullet"/>
      <w:lvlText w:val="•"/>
      <w:lvlJc w:val="left"/>
      <w:pPr>
        <w:tabs>
          <w:tab w:val="num" w:pos="2880"/>
        </w:tabs>
        <w:ind w:left="2880" w:hanging="360"/>
      </w:pPr>
      <w:rPr>
        <w:rFonts w:ascii="Arial" w:hAnsi="Arial" w:hint="default"/>
      </w:rPr>
    </w:lvl>
    <w:lvl w:ilvl="4" w:tplc="5956B7DC" w:tentative="1">
      <w:start w:val="1"/>
      <w:numFmt w:val="bullet"/>
      <w:lvlText w:val="•"/>
      <w:lvlJc w:val="left"/>
      <w:pPr>
        <w:tabs>
          <w:tab w:val="num" w:pos="3600"/>
        </w:tabs>
        <w:ind w:left="3600" w:hanging="360"/>
      </w:pPr>
      <w:rPr>
        <w:rFonts w:ascii="Arial" w:hAnsi="Arial" w:hint="default"/>
      </w:rPr>
    </w:lvl>
    <w:lvl w:ilvl="5" w:tplc="E1C00CEA" w:tentative="1">
      <w:start w:val="1"/>
      <w:numFmt w:val="bullet"/>
      <w:lvlText w:val="•"/>
      <w:lvlJc w:val="left"/>
      <w:pPr>
        <w:tabs>
          <w:tab w:val="num" w:pos="4320"/>
        </w:tabs>
        <w:ind w:left="4320" w:hanging="360"/>
      </w:pPr>
      <w:rPr>
        <w:rFonts w:ascii="Arial" w:hAnsi="Arial" w:hint="default"/>
      </w:rPr>
    </w:lvl>
    <w:lvl w:ilvl="6" w:tplc="DE285D16" w:tentative="1">
      <w:start w:val="1"/>
      <w:numFmt w:val="bullet"/>
      <w:lvlText w:val="•"/>
      <w:lvlJc w:val="left"/>
      <w:pPr>
        <w:tabs>
          <w:tab w:val="num" w:pos="5040"/>
        </w:tabs>
        <w:ind w:left="5040" w:hanging="360"/>
      </w:pPr>
      <w:rPr>
        <w:rFonts w:ascii="Arial" w:hAnsi="Arial" w:hint="default"/>
      </w:rPr>
    </w:lvl>
    <w:lvl w:ilvl="7" w:tplc="798E9AD8" w:tentative="1">
      <w:start w:val="1"/>
      <w:numFmt w:val="bullet"/>
      <w:lvlText w:val="•"/>
      <w:lvlJc w:val="left"/>
      <w:pPr>
        <w:tabs>
          <w:tab w:val="num" w:pos="5760"/>
        </w:tabs>
        <w:ind w:left="5760" w:hanging="360"/>
      </w:pPr>
      <w:rPr>
        <w:rFonts w:ascii="Arial" w:hAnsi="Arial" w:hint="default"/>
      </w:rPr>
    </w:lvl>
    <w:lvl w:ilvl="8" w:tplc="BD723898" w:tentative="1">
      <w:start w:val="1"/>
      <w:numFmt w:val="bullet"/>
      <w:lvlText w:val="•"/>
      <w:lvlJc w:val="left"/>
      <w:pPr>
        <w:tabs>
          <w:tab w:val="num" w:pos="6480"/>
        </w:tabs>
        <w:ind w:left="6480" w:hanging="360"/>
      </w:pPr>
      <w:rPr>
        <w:rFonts w:ascii="Arial" w:hAnsi="Arial" w:hint="default"/>
      </w:rPr>
    </w:lvl>
  </w:abstractNum>
  <w:abstractNum w:abstractNumId="3">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nsid w:val="379C0826"/>
    <w:multiLevelType w:val="hybridMultilevel"/>
    <w:tmpl w:val="A8FAF9EC"/>
    <w:lvl w:ilvl="0" w:tplc="781C5FB4">
      <w:start w:val="1"/>
      <w:numFmt w:val="bullet"/>
      <w:lvlText w:val="•"/>
      <w:lvlJc w:val="left"/>
      <w:pPr>
        <w:tabs>
          <w:tab w:val="num" w:pos="720"/>
        </w:tabs>
        <w:ind w:left="720" w:hanging="360"/>
      </w:pPr>
      <w:rPr>
        <w:rFonts w:ascii="Arial" w:hAnsi="Arial" w:hint="default"/>
      </w:rPr>
    </w:lvl>
    <w:lvl w:ilvl="1" w:tplc="1B366776" w:tentative="1">
      <w:start w:val="1"/>
      <w:numFmt w:val="bullet"/>
      <w:lvlText w:val="•"/>
      <w:lvlJc w:val="left"/>
      <w:pPr>
        <w:tabs>
          <w:tab w:val="num" w:pos="1440"/>
        </w:tabs>
        <w:ind w:left="1440" w:hanging="360"/>
      </w:pPr>
      <w:rPr>
        <w:rFonts w:ascii="Arial" w:hAnsi="Arial" w:hint="default"/>
      </w:rPr>
    </w:lvl>
    <w:lvl w:ilvl="2" w:tplc="A1B04700" w:tentative="1">
      <w:start w:val="1"/>
      <w:numFmt w:val="bullet"/>
      <w:lvlText w:val="•"/>
      <w:lvlJc w:val="left"/>
      <w:pPr>
        <w:tabs>
          <w:tab w:val="num" w:pos="2160"/>
        </w:tabs>
        <w:ind w:left="2160" w:hanging="360"/>
      </w:pPr>
      <w:rPr>
        <w:rFonts w:ascii="Arial" w:hAnsi="Arial" w:hint="default"/>
      </w:rPr>
    </w:lvl>
    <w:lvl w:ilvl="3" w:tplc="3392F506" w:tentative="1">
      <w:start w:val="1"/>
      <w:numFmt w:val="bullet"/>
      <w:lvlText w:val="•"/>
      <w:lvlJc w:val="left"/>
      <w:pPr>
        <w:tabs>
          <w:tab w:val="num" w:pos="2880"/>
        </w:tabs>
        <w:ind w:left="2880" w:hanging="360"/>
      </w:pPr>
      <w:rPr>
        <w:rFonts w:ascii="Arial" w:hAnsi="Arial" w:hint="default"/>
      </w:rPr>
    </w:lvl>
    <w:lvl w:ilvl="4" w:tplc="984C2262" w:tentative="1">
      <w:start w:val="1"/>
      <w:numFmt w:val="bullet"/>
      <w:lvlText w:val="•"/>
      <w:lvlJc w:val="left"/>
      <w:pPr>
        <w:tabs>
          <w:tab w:val="num" w:pos="3600"/>
        </w:tabs>
        <w:ind w:left="3600" w:hanging="360"/>
      </w:pPr>
      <w:rPr>
        <w:rFonts w:ascii="Arial" w:hAnsi="Arial" w:hint="default"/>
      </w:rPr>
    </w:lvl>
    <w:lvl w:ilvl="5" w:tplc="84DA1C9E" w:tentative="1">
      <w:start w:val="1"/>
      <w:numFmt w:val="bullet"/>
      <w:lvlText w:val="•"/>
      <w:lvlJc w:val="left"/>
      <w:pPr>
        <w:tabs>
          <w:tab w:val="num" w:pos="4320"/>
        </w:tabs>
        <w:ind w:left="4320" w:hanging="360"/>
      </w:pPr>
      <w:rPr>
        <w:rFonts w:ascii="Arial" w:hAnsi="Arial" w:hint="default"/>
      </w:rPr>
    </w:lvl>
    <w:lvl w:ilvl="6" w:tplc="2A44DAA0" w:tentative="1">
      <w:start w:val="1"/>
      <w:numFmt w:val="bullet"/>
      <w:lvlText w:val="•"/>
      <w:lvlJc w:val="left"/>
      <w:pPr>
        <w:tabs>
          <w:tab w:val="num" w:pos="5040"/>
        </w:tabs>
        <w:ind w:left="5040" w:hanging="360"/>
      </w:pPr>
      <w:rPr>
        <w:rFonts w:ascii="Arial" w:hAnsi="Arial" w:hint="default"/>
      </w:rPr>
    </w:lvl>
    <w:lvl w:ilvl="7" w:tplc="B728FEA8" w:tentative="1">
      <w:start w:val="1"/>
      <w:numFmt w:val="bullet"/>
      <w:lvlText w:val="•"/>
      <w:lvlJc w:val="left"/>
      <w:pPr>
        <w:tabs>
          <w:tab w:val="num" w:pos="5760"/>
        </w:tabs>
        <w:ind w:left="5760" w:hanging="360"/>
      </w:pPr>
      <w:rPr>
        <w:rFonts w:ascii="Arial" w:hAnsi="Arial" w:hint="default"/>
      </w:rPr>
    </w:lvl>
    <w:lvl w:ilvl="8" w:tplc="028E6A36" w:tentative="1">
      <w:start w:val="1"/>
      <w:numFmt w:val="bullet"/>
      <w:lvlText w:val="•"/>
      <w:lvlJc w:val="left"/>
      <w:pPr>
        <w:tabs>
          <w:tab w:val="num" w:pos="6480"/>
        </w:tabs>
        <w:ind w:left="6480" w:hanging="360"/>
      </w:pPr>
      <w:rPr>
        <w:rFonts w:ascii="Arial" w:hAnsi="Arial" w:hint="default"/>
      </w:rPr>
    </w:lvl>
  </w:abstractNum>
  <w:abstractNum w:abstractNumId="6">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nsid w:val="58296026"/>
    <w:multiLevelType w:val="hybridMultilevel"/>
    <w:tmpl w:val="BD248BB2"/>
    <w:lvl w:ilvl="0" w:tplc="CC22ED8C">
      <w:start w:val="1"/>
      <w:numFmt w:val="bullet"/>
      <w:lvlText w:val="•"/>
      <w:lvlJc w:val="left"/>
      <w:pPr>
        <w:tabs>
          <w:tab w:val="num" w:pos="720"/>
        </w:tabs>
        <w:ind w:left="720" w:hanging="360"/>
      </w:pPr>
      <w:rPr>
        <w:rFonts w:ascii="Arial" w:hAnsi="Arial" w:hint="default"/>
      </w:rPr>
    </w:lvl>
    <w:lvl w:ilvl="1" w:tplc="9F4E1BDC" w:tentative="1">
      <w:start w:val="1"/>
      <w:numFmt w:val="bullet"/>
      <w:lvlText w:val="•"/>
      <w:lvlJc w:val="left"/>
      <w:pPr>
        <w:tabs>
          <w:tab w:val="num" w:pos="1440"/>
        </w:tabs>
        <w:ind w:left="1440" w:hanging="360"/>
      </w:pPr>
      <w:rPr>
        <w:rFonts w:ascii="Arial" w:hAnsi="Arial" w:hint="default"/>
      </w:rPr>
    </w:lvl>
    <w:lvl w:ilvl="2" w:tplc="416C33F4" w:tentative="1">
      <w:start w:val="1"/>
      <w:numFmt w:val="bullet"/>
      <w:lvlText w:val="•"/>
      <w:lvlJc w:val="left"/>
      <w:pPr>
        <w:tabs>
          <w:tab w:val="num" w:pos="2160"/>
        </w:tabs>
        <w:ind w:left="2160" w:hanging="360"/>
      </w:pPr>
      <w:rPr>
        <w:rFonts w:ascii="Arial" w:hAnsi="Arial" w:hint="default"/>
      </w:rPr>
    </w:lvl>
    <w:lvl w:ilvl="3" w:tplc="769A8012" w:tentative="1">
      <w:start w:val="1"/>
      <w:numFmt w:val="bullet"/>
      <w:lvlText w:val="•"/>
      <w:lvlJc w:val="left"/>
      <w:pPr>
        <w:tabs>
          <w:tab w:val="num" w:pos="2880"/>
        </w:tabs>
        <w:ind w:left="2880" w:hanging="360"/>
      </w:pPr>
      <w:rPr>
        <w:rFonts w:ascii="Arial" w:hAnsi="Arial" w:hint="default"/>
      </w:rPr>
    </w:lvl>
    <w:lvl w:ilvl="4" w:tplc="9300DFE4" w:tentative="1">
      <w:start w:val="1"/>
      <w:numFmt w:val="bullet"/>
      <w:lvlText w:val="•"/>
      <w:lvlJc w:val="left"/>
      <w:pPr>
        <w:tabs>
          <w:tab w:val="num" w:pos="3600"/>
        </w:tabs>
        <w:ind w:left="3600" w:hanging="360"/>
      </w:pPr>
      <w:rPr>
        <w:rFonts w:ascii="Arial" w:hAnsi="Arial" w:hint="default"/>
      </w:rPr>
    </w:lvl>
    <w:lvl w:ilvl="5" w:tplc="CE7628DA" w:tentative="1">
      <w:start w:val="1"/>
      <w:numFmt w:val="bullet"/>
      <w:lvlText w:val="•"/>
      <w:lvlJc w:val="left"/>
      <w:pPr>
        <w:tabs>
          <w:tab w:val="num" w:pos="4320"/>
        </w:tabs>
        <w:ind w:left="4320" w:hanging="360"/>
      </w:pPr>
      <w:rPr>
        <w:rFonts w:ascii="Arial" w:hAnsi="Arial" w:hint="default"/>
      </w:rPr>
    </w:lvl>
    <w:lvl w:ilvl="6" w:tplc="AA0653DA" w:tentative="1">
      <w:start w:val="1"/>
      <w:numFmt w:val="bullet"/>
      <w:lvlText w:val="•"/>
      <w:lvlJc w:val="left"/>
      <w:pPr>
        <w:tabs>
          <w:tab w:val="num" w:pos="5040"/>
        </w:tabs>
        <w:ind w:left="5040" w:hanging="360"/>
      </w:pPr>
      <w:rPr>
        <w:rFonts w:ascii="Arial" w:hAnsi="Arial" w:hint="default"/>
      </w:rPr>
    </w:lvl>
    <w:lvl w:ilvl="7" w:tplc="66068A3E" w:tentative="1">
      <w:start w:val="1"/>
      <w:numFmt w:val="bullet"/>
      <w:lvlText w:val="•"/>
      <w:lvlJc w:val="left"/>
      <w:pPr>
        <w:tabs>
          <w:tab w:val="num" w:pos="5760"/>
        </w:tabs>
        <w:ind w:left="5760" w:hanging="360"/>
      </w:pPr>
      <w:rPr>
        <w:rFonts w:ascii="Arial" w:hAnsi="Arial" w:hint="default"/>
      </w:rPr>
    </w:lvl>
    <w:lvl w:ilvl="8" w:tplc="CDD61FFE" w:tentative="1">
      <w:start w:val="1"/>
      <w:numFmt w:val="bullet"/>
      <w:lvlText w:val="•"/>
      <w:lvlJc w:val="left"/>
      <w:pPr>
        <w:tabs>
          <w:tab w:val="num" w:pos="6480"/>
        </w:tabs>
        <w:ind w:left="6480" w:hanging="360"/>
      </w:pPr>
      <w:rPr>
        <w:rFonts w:ascii="Arial" w:hAnsi="Arial" w:hint="default"/>
      </w:rPr>
    </w:lvl>
  </w:abstractNum>
  <w:abstractNum w:abstractNumId="14">
    <w:nsid w:val="5ADD1312"/>
    <w:multiLevelType w:val="hybridMultilevel"/>
    <w:tmpl w:val="8766CC06"/>
    <w:lvl w:ilvl="0" w:tplc="A052E562">
      <w:start w:val="1"/>
      <w:numFmt w:val="bullet"/>
      <w:lvlText w:val="•"/>
      <w:lvlJc w:val="left"/>
      <w:pPr>
        <w:tabs>
          <w:tab w:val="num" w:pos="720"/>
        </w:tabs>
        <w:ind w:left="720" w:hanging="360"/>
      </w:pPr>
      <w:rPr>
        <w:rFonts w:ascii="Arial" w:hAnsi="Arial" w:hint="default"/>
      </w:rPr>
    </w:lvl>
    <w:lvl w:ilvl="1" w:tplc="6AB2C446" w:tentative="1">
      <w:start w:val="1"/>
      <w:numFmt w:val="bullet"/>
      <w:lvlText w:val="•"/>
      <w:lvlJc w:val="left"/>
      <w:pPr>
        <w:tabs>
          <w:tab w:val="num" w:pos="1440"/>
        </w:tabs>
        <w:ind w:left="1440" w:hanging="360"/>
      </w:pPr>
      <w:rPr>
        <w:rFonts w:ascii="Arial" w:hAnsi="Arial" w:hint="default"/>
      </w:rPr>
    </w:lvl>
    <w:lvl w:ilvl="2" w:tplc="40CE6CDC" w:tentative="1">
      <w:start w:val="1"/>
      <w:numFmt w:val="bullet"/>
      <w:lvlText w:val="•"/>
      <w:lvlJc w:val="left"/>
      <w:pPr>
        <w:tabs>
          <w:tab w:val="num" w:pos="2160"/>
        </w:tabs>
        <w:ind w:left="2160" w:hanging="360"/>
      </w:pPr>
      <w:rPr>
        <w:rFonts w:ascii="Arial" w:hAnsi="Arial" w:hint="default"/>
      </w:rPr>
    </w:lvl>
    <w:lvl w:ilvl="3" w:tplc="A3A69F66" w:tentative="1">
      <w:start w:val="1"/>
      <w:numFmt w:val="bullet"/>
      <w:lvlText w:val="•"/>
      <w:lvlJc w:val="left"/>
      <w:pPr>
        <w:tabs>
          <w:tab w:val="num" w:pos="2880"/>
        </w:tabs>
        <w:ind w:left="2880" w:hanging="360"/>
      </w:pPr>
      <w:rPr>
        <w:rFonts w:ascii="Arial" w:hAnsi="Arial" w:hint="default"/>
      </w:rPr>
    </w:lvl>
    <w:lvl w:ilvl="4" w:tplc="9E5C9C96" w:tentative="1">
      <w:start w:val="1"/>
      <w:numFmt w:val="bullet"/>
      <w:lvlText w:val="•"/>
      <w:lvlJc w:val="left"/>
      <w:pPr>
        <w:tabs>
          <w:tab w:val="num" w:pos="3600"/>
        </w:tabs>
        <w:ind w:left="3600" w:hanging="360"/>
      </w:pPr>
      <w:rPr>
        <w:rFonts w:ascii="Arial" w:hAnsi="Arial" w:hint="default"/>
      </w:rPr>
    </w:lvl>
    <w:lvl w:ilvl="5" w:tplc="C082AEB6" w:tentative="1">
      <w:start w:val="1"/>
      <w:numFmt w:val="bullet"/>
      <w:lvlText w:val="•"/>
      <w:lvlJc w:val="left"/>
      <w:pPr>
        <w:tabs>
          <w:tab w:val="num" w:pos="4320"/>
        </w:tabs>
        <w:ind w:left="4320" w:hanging="360"/>
      </w:pPr>
      <w:rPr>
        <w:rFonts w:ascii="Arial" w:hAnsi="Arial" w:hint="default"/>
      </w:rPr>
    </w:lvl>
    <w:lvl w:ilvl="6" w:tplc="1A02FF04" w:tentative="1">
      <w:start w:val="1"/>
      <w:numFmt w:val="bullet"/>
      <w:lvlText w:val="•"/>
      <w:lvlJc w:val="left"/>
      <w:pPr>
        <w:tabs>
          <w:tab w:val="num" w:pos="5040"/>
        </w:tabs>
        <w:ind w:left="5040" w:hanging="360"/>
      </w:pPr>
      <w:rPr>
        <w:rFonts w:ascii="Arial" w:hAnsi="Arial" w:hint="default"/>
      </w:rPr>
    </w:lvl>
    <w:lvl w:ilvl="7" w:tplc="CB9A8886" w:tentative="1">
      <w:start w:val="1"/>
      <w:numFmt w:val="bullet"/>
      <w:lvlText w:val="•"/>
      <w:lvlJc w:val="left"/>
      <w:pPr>
        <w:tabs>
          <w:tab w:val="num" w:pos="5760"/>
        </w:tabs>
        <w:ind w:left="5760" w:hanging="360"/>
      </w:pPr>
      <w:rPr>
        <w:rFonts w:ascii="Arial" w:hAnsi="Arial" w:hint="default"/>
      </w:rPr>
    </w:lvl>
    <w:lvl w:ilvl="8" w:tplc="10CCDFBA" w:tentative="1">
      <w:start w:val="1"/>
      <w:numFmt w:val="bullet"/>
      <w:lvlText w:val="•"/>
      <w:lvlJc w:val="left"/>
      <w:pPr>
        <w:tabs>
          <w:tab w:val="num" w:pos="6480"/>
        </w:tabs>
        <w:ind w:left="6480" w:hanging="360"/>
      </w:pPr>
      <w:rPr>
        <w:rFonts w:ascii="Arial" w:hAnsi="Arial" w:hint="default"/>
      </w:rPr>
    </w:lvl>
  </w:abstractNum>
  <w:abstractNum w:abstractNumId="15">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7">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19">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nsid w:val="7E210C58"/>
    <w:multiLevelType w:val="hybridMultilevel"/>
    <w:tmpl w:val="7FF2D7A8"/>
    <w:lvl w:ilvl="0" w:tplc="D53E516E">
      <w:start w:val="1"/>
      <w:numFmt w:val="bullet"/>
      <w:lvlText w:val="•"/>
      <w:lvlJc w:val="left"/>
      <w:pPr>
        <w:tabs>
          <w:tab w:val="num" w:pos="720"/>
        </w:tabs>
        <w:ind w:left="720" w:hanging="360"/>
      </w:pPr>
      <w:rPr>
        <w:rFonts w:ascii="Arial" w:hAnsi="Arial" w:hint="default"/>
      </w:rPr>
    </w:lvl>
    <w:lvl w:ilvl="1" w:tplc="45704BAC" w:tentative="1">
      <w:start w:val="1"/>
      <w:numFmt w:val="bullet"/>
      <w:lvlText w:val="•"/>
      <w:lvlJc w:val="left"/>
      <w:pPr>
        <w:tabs>
          <w:tab w:val="num" w:pos="1440"/>
        </w:tabs>
        <w:ind w:left="1440" w:hanging="360"/>
      </w:pPr>
      <w:rPr>
        <w:rFonts w:ascii="Arial" w:hAnsi="Arial" w:hint="default"/>
      </w:rPr>
    </w:lvl>
    <w:lvl w:ilvl="2" w:tplc="65EA174C" w:tentative="1">
      <w:start w:val="1"/>
      <w:numFmt w:val="bullet"/>
      <w:lvlText w:val="•"/>
      <w:lvlJc w:val="left"/>
      <w:pPr>
        <w:tabs>
          <w:tab w:val="num" w:pos="2160"/>
        </w:tabs>
        <w:ind w:left="2160" w:hanging="360"/>
      </w:pPr>
      <w:rPr>
        <w:rFonts w:ascii="Arial" w:hAnsi="Arial" w:hint="default"/>
      </w:rPr>
    </w:lvl>
    <w:lvl w:ilvl="3" w:tplc="22405A60" w:tentative="1">
      <w:start w:val="1"/>
      <w:numFmt w:val="bullet"/>
      <w:lvlText w:val="•"/>
      <w:lvlJc w:val="left"/>
      <w:pPr>
        <w:tabs>
          <w:tab w:val="num" w:pos="2880"/>
        </w:tabs>
        <w:ind w:left="2880" w:hanging="360"/>
      </w:pPr>
      <w:rPr>
        <w:rFonts w:ascii="Arial" w:hAnsi="Arial" w:hint="default"/>
      </w:rPr>
    </w:lvl>
    <w:lvl w:ilvl="4" w:tplc="725A7CD0" w:tentative="1">
      <w:start w:val="1"/>
      <w:numFmt w:val="bullet"/>
      <w:lvlText w:val="•"/>
      <w:lvlJc w:val="left"/>
      <w:pPr>
        <w:tabs>
          <w:tab w:val="num" w:pos="3600"/>
        </w:tabs>
        <w:ind w:left="3600" w:hanging="360"/>
      </w:pPr>
      <w:rPr>
        <w:rFonts w:ascii="Arial" w:hAnsi="Arial" w:hint="default"/>
      </w:rPr>
    </w:lvl>
    <w:lvl w:ilvl="5" w:tplc="BF188242" w:tentative="1">
      <w:start w:val="1"/>
      <w:numFmt w:val="bullet"/>
      <w:lvlText w:val="•"/>
      <w:lvlJc w:val="left"/>
      <w:pPr>
        <w:tabs>
          <w:tab w:val="num" w:pos="4320"/>
        </w:tabs>
        <w:ind w:left="4320" w:hanging="360"/>
      </w:pPr>
      <w:rPr>
        <w:rFonts w:ascii="Arial" w:hAnsi="Arial" w:hint="default"/>
      </w:rPr>
    </w:lvl>
    <w:lvl w:ilvl="6" w:tplc="AAB209C4" w:tentative="1">
      <w:start w:val="1"/>
      <w:numFmt w:val="bullet"/>
      <w:lvlText w:val="•"/>
      <w:lvlJc w:val="left"/>
      <w:pPr>
        <w:tabs>
          <w:tab w:val="num" w:pos="5040"/>
        </w:tabs>
        <w:ind w:left="5040" w:hanging="360"/>
      </w:pPr>
      <w:rPr>
        <w:rFonts w:ascii="Arial" w:hAnsi="Arial" w:hint="default"/>
      </w:rPr>
    </w:lvl>
    <w:lvl w:ilvl="7" w:tplc="F5962AEE" w:tentative="1">
      <w:start w:val="1"/>
      <w:numFmt w:val="bullet"/>
      <w:lvlText w:val="•"/>
      <w:lvlJc w:val="left"/>
      <w:pPr>
        <w:tabs>
          <w:tab w:val="num" w:pos="5760"/>
        </w:tabs>
        <w:ind w:left="5760" w:hanging="360"/>
      </w:pPr>
      <w:rPr>
        <w:rFonts w:ascii="Arial" w:hAnsi="Arial" w:hint="default"/>
      </w:rPr>
    </w:lvl>
    <w:lvl w:ilvl="8" w:tplc="4F42272C" w:tentative="1">
      <w:start w:val="1"/>
      <w:numFmt w:val="bullet"/>
      <w:lvlText w:val="•"/>
      <w:lvlJc w:val="left"/>
      <w:pPr>
        <w:tabs>
          <w:tab w:val="num" w:pos="6480"/>
        </w:tabs>
        <w:ind w:left="6480" w:hanging="360"/>
      </w:pPr>
      <w:rPr>
        <w:rFonts w:ascii="Arial" w:hAnsi="Arial" w:hint="default"/>
      </w:rPr>
    </w:lvl>
  </w:abstractNum>
  <w:num w:numId="1">
    <w:abstractNumId w:val="10"/>
  </w:num>
  <w:num w:numId="2">
    <w:abstractNumId w:val="20"/>
  </w:num>
  <w:num w:numId="3">
    <w:abstractNumId w:val="17"/>
  </w:num>
  <w:num w:numId="4">
    <w:abstractNumId w:val="15"/>
  </w:num>
  <w:num w:numId="5">
    <w:abstractNumId w:val="1"/>
  </w:num>
  <w:num w:numId="6">
    <w:abstractNumId w:val="0"/>
  </w:num>
  <w:num w:numId="7">
    <w:abstractNumId w:val="9"/>
  </w:num>
  <w:num w:numId="8">
    <w:abstractNumId w:val="19"/>
  </w:num>
  <w:num w:numId="9">
    <w:abstractNumId w:val="3"/>
  </w:num>
  <w:num w:numId="10">
    <w:abstractNumId w:val="18"/>
  </w:num>
  <w:num w:numId="11">
    <w:abstractNumId w:val="16"/>
  </w:num>
  <w:num w:numId="12">
    <w:abstractNumId w:val="8"/>
  </w:num>
  <w:num w:numId="13">
    <w:abstractNumId w:val="6"/>
  </w:num>
  <w:num w:numId="14">
    <w:abstractNumId w:val="12"/>
  </w:num>
  <w:num w:numId="15">
    <w:abstractNumId w:val="4"/>
  </w:num>
  <w:num w:numId="16">
    <w:abstractNumId w:val="7"/>
  </w:num>
  <w:num w:numId="17">
    <w:abstractNumId w:val="11"/>
  </w:num>
  <w:num w:numId="18">
    <w:abstractNumId w:val="14"/>
  </w:num>
  <w:num w:numId="19">
    <w:abstractNumId w:val="21"/>
  </w:num>
  <w:num w:numId="20">
    <w:abstractNumId w:val="13"/>
  </w:num>
  <w:num w:numId="21">
    <w:abstractNumId w:val="2"/>
  </w:num>
  <w:num w:numId="22">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web"/>
  <w:zoom w:percent="120"/>
  <w:defaultTabStop w:val="708"/>
  <w:hyphenationZone w:val="283"/>
  <w:drawingGridHorizontalSpacing w:val="110"/>
  <w:displayHorizontalDrawingGridEvery w:val="2"/>
  <w:doNotShadeFormData/>
  <w:characterSpacingControl w:val="doNotCompress"/>
  <w:hdrShapeDefaults>
    <o:shapedefaults v:ext="edit" spidmax="5122"/>
  </w:hdrShapeDefaults>
  <w:footnotePr>
    <w:footnote w:id="0"/>
    <w:footnote w:id="1"/>
  </w:footnotePr>
  <w:endnotePr>
    <w:endnote w:id="0"/>
    <w:endnote w:id="1"/>
  </w:endnotePr>
  <w:compat/>
  <w:rsids>
    <w:rsidRoot w:val="00A130D5"/>
    <w:rsid w:val="00005F72"/>
    <w:rsid w:val="00014A1F"/>
    <w:rsid w:val="00037C92"/>
    <w:rsid w:val="000442A4"/>
    <w:rsid w:val="0004453F"/>
    <w:rsid w:val="0004548E"/>
    <w:rsid w:val="00052A60"/>
    <w:rsid w:val="000625C8"/>
    <w:rsid w:val="00065D6B"/>
    <w:rsid w:val="000770DB"/>
    <w:rsid w:val="00080E03"/>
    <w:rsid w:val="0008426E"/>
    <w:rsid w:val="000A39DF"/>
    <w:rsid w:val="000A57C3"/>
    <w:rsid w:val="000B019E"/>
    <w:rsid w:val="000C0C8D"/>
    <w:rsid w:val="000C5D86"/>
    <w:rsid w:val="000E43B6"/>
    <w:rsid w:val="000F203A"/>
    <w:rsid w:val="001042B9"/>
    <w:rsid w:val="00115410"/>
    <w:rsid w:val="00130199"/>
    <w:rsid w:val="00167B34"/>
    <w:rsid w:val="001715E5"/>
    <w:rsid w:val="00187242"/>
    <w:rsid w:val="001872EE"/>
    <w:rsid w:val="00195413"/>
    <w:rsid w:val="001A679B"/>
    <w:rsid w:val="001B4603"/>
    <w:rsid w:val="001B50AF"/>
    <w:rsid w:val="001D610E"/>
    <w:rsid w:val="001E47B2"/>
    <w:rsid w:val="001F0207"/>
    <w:rsid w:val="001F450C"/>
    <w:rsid w:val="002313F0"/>
    <w:rsid w:val="002337C3"/>
    <w:rsid w:val="00240E5F"/>
    <w:rsid w:val="00281AFC"/>
    <w:rsid w:val="00283008"/>
    <w:rsid w:val="0028460D"/>
    <w:rsid w:val="00290EC2"/>
    <w:rsid w:val="002952BF"/>
    <w:rsid w:val="002967C3"/>
    <w:rsid w:val="002A219D"/>
    <w:rsid w:val="002A49F2"/>
    <w:rsid w:val="002E2674"/>
    <w:rsid w:val="00303968"/>
    <w:rsid w:val="00313041"/>
    <w:rsid w:val="00324A36"/>
    <w:rsid w:val="003309EB"/>
    <w:rsid w:val="003433F6"/>
    <w:rsid w:val="0034416D"/>
    <w:rsid w:val="00344D39"/>
    <w:rsid w:val="0035260A"/>
    <w:rsid w:val="00357F04"/>
    <w:rsid w:val="00357FE4"/>
    <w:rsid w:val="003621E7"/>
    <w:rsid w:val="0037060F"/>
    <w:rsid w:val="003A5384"/>
    <w:rsid w:val="003B27D9"/>
    <w:rsid w:val="003D5932"/>
    <w:rsid w:val="003D6A66"/>
    <w:rsid w:val="0041171F"/>
    <w:rsid w:val="0041333E"/>
    <w:rsid w:val="00423123"/>
    <w:rsid w:val="00431B89"/>
    <w:rsid w:val="00456E78"/>
    <w:rsid w:val="00464C35"/>
    <w:rsid w:val="00471881"/>
    <w:rsid w:val="0048687A"/>
    <w:rsid w:val="004915C1"/>
    <w:rsid w:val="004A7B1E"/>
    <w:rsid w:val="004B4834"/>
    <w:rsid w:val="004C3D00"/>
    <w:rsid w:val="004C77D8"/>
    <w:rsid w:val="004D122B"/>
    <w:rsid w:val="004E18E9"/>
    <w:rsid w:val="004E2643"/>
    <w:rsid w:val="004E3005"/>
    <w:rsid w:val="00534C64"/>
    <w:rsid w:val="005427A2"/>
    <w:rsid w:val="0054556A"/>
    <w:rsid w:val="005809F2"/>
    <w:rsid w:val="005834B4"/>
    <w:rsid w:val="005A4A8F"/>
    <w:rsid w:val="005B0C03"/>
    <w:rsid w:val="005B4F1C"/>
    <w:rsid w:val="005D133C"/>
    <w:rsid w:val="005D2AAF"/>
    <w:rsid w:val="005E4756"/>
    <w:rsid w:val="005E4920"/>
    <w:rsid w:val="005F2330"/>
    <w:rsid w:val="005F4024"/>
    <w:rsid w:val="00600152"/>
    <w:rsid w:val="00614467"/>
    <w:rsid w:val="00615BBF"/>
    <w:rsid w:val="00641D03"/>
    <w:rsid w:val="0064571E"/>
    <w:rsid w:val="00673EEE"/>
    <w:rsid w:val="006B34C7"/>
    <w:rsid w:val="006B4C6C"/>
    <w:rsid w:val="006C01C7"/>
    <w:rsid w:val="006E5FE0"/>
    <w:rsid w:val="006E615C"/>
    <w:rsid w:val="006E6D55"/>
    <w:rsid w:val="006F0284"/>
    <w:rsid w:val="006F7637"/>
    <w:rsid w:val="006F76D9"/>
    <w:rsid w:val="006F7D77"/>
    <w:rsid w:val="00735733"/>
    <w:rsid w:val="00735EE6"/>
    <w:rsid w:val="00740D08"/>
    <w:rsid w:val="00780FAA"/>
    <w:rsid w:val="00790405"/>
    <w:rsid w:val="00792BCC"/>
    <w:rsid w:val="00793327"/>
    <w:rsid w:val="007B3801"/>
    <w:rsid w:val="007D4CAD"/>
    <w:rsid w:val="007F21D2"/>
    <w:rsid w:val="008031D5"/>
    <w:rsid w:val="00825AF2"/>
    <w:rsid w:val="008359B6"/>
    <w:rsid w:val="00857DFF"/>
    <w:rsid w:val="00873771"/>
    <w:rsid w:val="008B3524"/>
    <w:rsid w:val="008B70E4"/>
    <w:rsid w:val="008D14EB"/>
    <w:rsid w:val="008E5844"/>
    <w:rsid w:val="008F5AF2"/>
    <w:rsid w:val="00900D24"/>
    <w:rsid w:val="00915BD9"/>
    <w:rsid w:val="009167FA"/>
    <w:rsid w:val="00922233"/>
    <w:rsid w:val="00941E53"/>
    <w:rsid w:val="00947CDE"/>
    <w:rsid w:val="00956F0C"/>
    <w:rsid w:val="009669BC"/>
    <w:rsid w:val="009968EF"/>
    <w:rsid w:val="009C6E49"/>
    <w:rsid w:val="009D1821"/>
    <w:rsid w:val="009E5171"/>
    <w:rsid w:val="009F0C72"/>
    <w:rsid w:val="009F234A"/>
    <w:rsid w:val="00A130D5"/>
    <w:rsid w:val="00A44E47"/>
    <w:rsid w:val="00A52C57"/>
    <w:rsid w:val="00A55843"/>
    <w:rsid w:val="00A63054"/>
    <w:rsid w:val="00A7106A"/>
    <w:rsid w:val="00A73585"/>
    <w:rsid w:val="00AA6CDC"/>
    <w:rsid w:val="00AB40E3"/>
    <w:rsid w:val="00AC019B"/>
    <w:rsid w:val="00AC09EF"/>
    <w:rsid w:val="00AC33C0"/>
    <w:rsid w:val="00AC4ABE"/>
    <w:rsid w:val="00AC55A3"/>
    <w:rsid w:val="00AC67F4"/>
    <w:rsid w:val="00AD1187"/>
    <w:rsid w:val="00AE04F7"/>
    <w:rsid w:val="00AF33C5"/>
    <w:rsid w:val="00B00BEF"/>
    <w:rsid w:val="00B10B7D"/>
    <w:rsid w:val="00B201C0"/>
    <w:rsid w:val="00B346EC"/>
    <w:rsid w:val="00B37D19"/>
    <w:rsid w:val="00B40627"/>
    <w:rsid w:val="00B441CC"/>
    <w:rsid w:val="00B6227A"/>
    <w:rsid w:val="00B72AA2"/>
    <w:rsid w:val="00B73971"/>
    <w:rsid w:val="00B86B5C"/>
    <w:rsid w:val="00BA2A0C"/>
    <w:rsid w:val="00BA504F"/>
    <w:rsid w:val="00BB1471"/>
    <w:rsid w:val="00BC44E4"/>
    <w:rsid w:val="00BD3441"/>
    <w:rsid w:val="00C01B06"/>
    <w:rsid w:val="00C20D93"/>
    <w:rsid w:val="00C22E48"/>
    <w:rsid w:val="00C27C91"/>
    <w:rsid w:val="00C345AE"/>
    <w:rsid w:val="00C42740"/>
    <w:rsid w:val="00C71130"/>
    <w:rsid w:val="00C75592"/>
    <w:rsid w:val="00C86830"/>
    <w:rsid w:val="00C910B9"/>
    <w:rsid w:val="00C97DD7"/>
    <w:rsid w:val="00CA444F"/>
    <w:rsid w:val="00CA4898"/>
    <w:rsid w:val="00CB1192"/>
    <w:rsid w:val="00CD4508"/>
    <w:rsid w:val="00CE09D7"/>
    <w:rsid w:val="00CE5FB6"/>
    <w:rsid w:val="00D0032A"/>
    <w:rsid w:val="00D03777"/>
    <w:rsid w:val="00D10D0B"/>
    <w:rsid w:val="00D23A7E"/>
    <w:rsid w:val="00D33CD8"/>
    <w:rsid w:val="00D42989"/>
    <w:rsid w:val="00D87390"/>
    <w:rsid w:val="00D91D99"/>
    <w:rsid w:val="00DB56F0"/>
    <w:rsid w:val="00DB733A"/>
    <w:rsid w:val="00DC48CF"/>
    <w:rsid w:val="00DC69A6"/>
    <w:rsid w:val="00DD0E45"/>
    <w:rsid w:val="00DD69F7"/>
    <w:rsid w:val="00DE080F"/>
    <w:rsid w:val="00DE235F"/>
    <w:rsid w:val="00E158CC"/>
    <w:rsid w:val="00E15CBB"/>
    <w:rsid w:val="00E273A0"/>
    <w:rsid w:val="00E4656E"/>
    <w:rsid w:val="00E6157C"/>
    <w:rsid w:val="00E66BB9"/>
    <w:rsid w:val="00E74F97"/>
    <w:rsid w:val="00E80BB7"/>
    <w:rsid w:val="00E93E05"/>
    <w:rsid w:val="00EA402D"/>
    <w:rsid w:val="00EB3B22"/>
    <w:rsid w:val="00ED5B7B"/>
    <w:rsid w:val="00EE3AB3"/>
    <w:rsid w:val="00EE5E46"/>
    <w:rsid w:val="00EF2A1C"/>
    <w:rsid w:val="00F0767E"/>
    <w:rsid w:val="00F15958"/>
    <w:rsid w:val="00F175AB"/>
    <w:rsid w:val="00F303C0"/>
    <w:rsid w:val="00F35B42"/>
    <w:rsid w:val="00F37F04"/>
    <w:rsid w:val="00F40BDF"/>
    <w:rsid w:val="00F5211D"/>
    <w:rsid w:val="00F8287E"/>
    <w:rsid w:val="00F86830"/>
    <w:rsid w:val="00F92637"/>
    <w:rsid w:val="00FF35E1"/>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eastAsia="el-G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52BF"/>
    <w:pPr>
      <w:spacing w:after="200" w:line="276" w:lineRule="auto"/>
    </w:pPr>
    <w:rPr>
      <w:sz w:val="22"/>
      <w:szCs w:val="22"/>
      <w:lang w:eastAsia="en-US"/>
    </w:rPr>
  </w:style>
  <w:style w:type="paragraph" w:styleId="Balk1">
    <w:name w:val="heading 1"/>
    <w:basedOn w:val="Normal"/>
    <w:next w:val="Normal"/>
    <w:link w:val="Balk1Char"/>
    <w:uiPriority w:val="9"/>
    <w:qFormat/>
    <w:rsid w:val="0041171F"/>
    <w:pPr>
      <w:keepNext/>
      <w:spacing w:before="240" w:after="60"/>
      <w:outlineLvl w:val="0"/>
    </w:pPr>
    <w:rPr>
      <w:rFonts w:ascii="Cambria" w:eastAsia="Times New Roman" w:hAnsi="Cambria"/>
      <w:b/>
      <w:bCs/>
      <w:kern w:val="32"/>
      <w:sz w:val="32"/>
      <w:szCs w:val="32"/>
    </w:rPr>
  </w:style>
  <w:style w:type="paragraph" w:styleId="Balk2">
    <w:name w:val="heading 2"/>
    <w:basedOn w:val="Normal"/>
    <w:next w:val="Normal"/>
    <w:link w:val="Balk2Char"/>
    <w:uiPriority w:val="9"/>
    <w:qFormat/>
    <w:rsid w:val="0041171F"/>
    <w:pPr>
      <w:keepNext/>
      <w:spacing w:before="240" w:after="60"/>
      <w:outlineLvl w:val="1"/>
    </w:pPr>
    <w:rPr>
      <w:rFonts w:ascii="Cambria" w:eastAsia="Times New Roman" w:hAnsi="Cambria"/>
      <w:b/>
      <w:bCs/>
      <w:i/>
      <w:iCs/>
      <w:sz w:val="28"/>
      <w:szCs w:val="28"/>
    </w:rPr>
  </w:style>
  <w:style w:type="character" w:default="1" w:styleId="VarsaylanParagrafYazTipi">
    <w:name w:val="Default Paragraph Font"/>
    <w:uiPriority w:val="1"/>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BalonMetni">
    <w:name w:val="Balloon Text"/>
    <w:basedOn w:val="Normal"/>
    <w:link w:val="BalonMetniChar"/>
    <w:uiPriority w:val="99"/>
    <w:semiHidden/>
    <w:unhideWhenUsed/>
    <w:rsid w:val="00A130D5"/>
    <w:pPr>
      <w:spacing w:after="0" w:line="240" w:lineRule="auto"/>
    </w:pPr>
    <w:rPr>
      <w:rFonts w:ascii="Tahoma" w:hAnsi="Tahoma" w:cs="Tahoma"/>
      <w:sz w:val="16"/>
      <w:szCs w:val="16"/>
    </w:rPr>
  </w:style>
  <w:style w:type="character" w:customStyle="1" w:styleId="BalonMetniChar">
    <w:name w:val="Balon Metni Char"/>
    <w:link w:val="BalonMetni"/>
    <w:uiPriority w:val="99"/>
    <w:semiHidden/>
    <w:rsid w:val="00A130D5"/>
    <w:rPr>
      <w:rFonts w:ascii="Tahoma" w:hAnsi="Tahoma" w:cs="Tahoma"/>
      <w:sz w:val="16"/>
      <w:szCs w:val="16"/>
    </w:rPr>
  </w:style>
  <w:style w:type="paragraph" w:styleId="stbilgi">
    <w:name w:val="header"/>
    <w:basedOn w:val="Normal"/>
    <w:link w:val="stbilgiChar"/>
    <w:uiPriority w:val="99"/>
    <w:unhideWhenUsed/>
    <w:rsid w:val="00A130D5"/>
    <w:pPr>
      <w:tabs>
        <w:tab w:val="center" w:pos="4819"/>
        <w:tab w:val="right" w:pos="9638"/>
      </w:tabs>
      <w:spacing w:after="0" w:line="240" w:lineRule="auto"/>
    </w:pPr>
  </w:style>
  <w:style w:type="character" w:customStyle="1" w:styleId="stbilgiChar">
    <w:name w:val="Üstbilgi Char"/>
    <w:basedOn w:val="VarsaylanParagrafYazTipi"/>
    <w:link w:val="stbilgi"/>
    <w:uiPriority w:val="99"/>
    <w:rsid w:val="00A130D5"/>
  </w:style>
  <w:style w:type="paragraph" w:styleId="Altbilgi">
    <w:name w:val="footer"/>
    <w:basedOn w:val="Normal"/>
    <w:link w:val="AltbilgiChar"/>
    <w:uiPriority w:val="99"/>
    <w:unhideWhenUsed/>
    <w:rsid w:val="00A130D5"/>
    <w:pPr>
      <w:tabs>
        <w:tab w:val="center" w:pos="4819"/>
        <w:tab w:val="right" w:pos="9638"/>
      </w:tabs>
      <w:spacing w:after="0" w:line="240" w:lineRule="auto"/>
    </w:pPr>
  </w:style>
  <w:style w:type="character" w:customStyle="1" w:styleId="AltbilgiChar">
    <w:name w:val="Altbilgi Char"/>
    <w:basedOn w:val="VarsaylanParagrafYazTipi"/>
    <w:link w:val="Altbilgi"/>
    <w:uiPriority w:val="99"/>
    <w:rsid w:val="00A130D5"/>
  </w:style>
  <w:style w:type="character" w:styleId="Kpr">
    <w:name w:val="Hyperlink"/>
    <w:uiPriority w:val="99"/>
    <w:unhideWhenUsed/>
    <w:rsid w:val="0004453F"/>
    <w:rPr>
      <w:color w:val="0000FF"/>
      <w:u w:val="single"/>
    </w:rPr>
  </w:style>
  <w:style w:type="table" w:styleId="TabloKlavuzu">
    <w:name w:val="Table Grid"/>
    <w:basedOn w:val="NormalTablo"/>
    <w:rsid w:val="00F35B4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VarsaylanParagrafYazTipi"/>
    <w:rsid w:val="00AB40E3"/>
  </w:style>
  <w:style w:type="character" w:customStyle="1" w:styleId="Balk1Char">
    <w:name w:val="Başlık 1 Char"/>
    <w:link w:val="Balk1"/>
    <w:uiPriority w:val="9"/>
    <w:rsid w:val="0041171F"/>
    <w:rPr>
      <w:rFonts w:ascii="Cambria" w:eastAsia="Times New Roman" w:hAnsi="Cambria" w:cs="Times New Roman"/>
      <w:b/>
      <w:bCs/>
      <w:kern w:val="32"/>
      <w:sz w:val="32"/>
      <w:szCs w:val="32"/>
      <w:lang w:eastAsia="en-US"/>
    </w:rPr>
  </w:style>
  <w:style w:type="character" w:customStyle="1" w:styleId="Balk2Char">
    <w:name w:val="Başlık 2 Char"/>
    <w:link w:val="Balk2"/>
    <w:uiPriority w:val="9"/>
    <w:semiHidden/>
    <w:rsid w:val="0041171F"/>
    <w:rPr>
      <w:rFonts w:ascii="Cambria" w:eastAsia="Times New Roman" w:hAnsi="Cambria" w:cs="Times New Roman"/>
      <w:b/>
      <w:bCs/>
      <w:i/>
      <w:iCs/>
      <w:sz w:val="28"/>
      <w:szCs w:val="28"/>
      <w:lang w:eastAsia="en-US"/>
    </w:rPr>
  </w:style>
  <w:style w:type="paragraph" w:styleId="KonuBal">
    <w:name w:val="Title"/>
    <w:basedOn w:val="Normal"/>
    <w:next w:val="Normal"/>
    <w:link w:val="KonuBal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F0207"/>
    <w:rPr>
      <w:rFonts w:asciiTheme="majorHAnsi" w:eastAsiaTheme="majorEastAsia" w:hAnsiTheme="majorHAnsi" w:cstheme="majorBidi"/>
      <w:spacing w:val="-10"/>
      <w:kern w:val="28"/>
      <w:sz w:val="56"/>
      <w:szCs w:val="56"/>
      <w:lang w:eastAsia="en-US"/>
    </w:rPr>
  </w:style>
</w:styles>
</file>

<file path=word/webSettings.xml><?xml version="1.0" encoding="utf-8"?>
<w:webSettings xmlns:r="http://schemas.openxmlformats.org/officeDocument/2006/relationships" xmlns:w="http://schemas.openxmlformats.org/wordprocessingml/2006/main">
  <w:divs>
    <w:div w:id="6058227">
      <w:bodyDiv w:val="1"/>
      <w:marLeft w:val="0"/>
      <w:marRight w:val="0"/>
      <w:marTop w:val="0"/>
      <w:marBottom w:val="0"/>
      <w:divBdr>
        <w:top w:val="none" w:sz="0" w:space="0" w:color="auto"/>
        <w:left w:val="none" w:sz="0" w:space="0" w:color="auto"/>
        <w:bottom w:val="none" w:sz="0" w:space="0" w:color="auto"/>
        <w:right w:val="none" w:sz="0" w:space="0" w:color="auto"/>
      </w:divBdr>
    </w:div>
    <w:div w:id="27485702">
      <w:bodyDiv w:val="1"/>
      <w:marLeft w:val="0"/>
      <w:marRight w:val="0"/>
      <w:marTop w:val="0"/>
      <w:marBottom w:val="0"/>
      <w:divBdr>
        <w:top w:val="none" w:sz="0" w:space="0" w:color="auto"/>
        <w:left w:val="none" w:sz="0" w:space="0" w:color="auto"/>
        <w:bottom w:val="none" w:sz="0" w:space="0" w:color="auto"/>
        <w:right w:val="none" w:sz="0" w:space="0" w:color="auto"/>
      </w:divBdr>
      <w:divsChild>
        <w:div w:id="815992806">
          <w:marLeft w:val="360"/>
          <w:marRight w:val="0"/>
          <w:marTop w:val="140"/>
          <w:marBottom w:val="0"/>
          <w:divBdr>
            <w:top w:val="none" w:sz="0" w:space="0" w:color="auto"/>
            <w:left w:val="none" w:sz="0" w:space="0" w:color="auto"/>
            <w:bottom w:val="none" w:sz="0" w:space="0" w:color="auto"/>
            <w:right w:val="none" w:sz="0" w:space="0" w:color="auto"/>
          </w:divBdr>
        </w:div>
      </w:divsChild>
    </w:div>
    <w:div w:id="221257838">
      <w:bodyDiv w:val="1"/>
      <w:marLeft w:val="0"/>
      <w:marRight w:val="0"/>
      <w:marTop w:val="0"/>
      <w:marBottom w:val="0"/>
      <w:divBdr>
        <w:top w:val="none" w:sz="0" w:space="0" w:color="auto"/>
        <w:left w:val="none" w:sz="0" w:space="0" w:color="auto"/>
        <w:bottom w:val="none" w:sz="0" w:space="0" w:color="auto"/>
        <w:right w:val="none" w:sz="0" w:space="0" w:color="auto"/>
      </w:divBdr>
      <w:divsChild>
        <w:div w:id="1757550899">
          <w:marLeft w:val="360"/>
          <w:marRight w:val="0"/>
          <w:marTop w:val="140"/>
          <w:marBottom w:val="0"/>
          <w:divBdr>
            <w:top w:val="none" w:sz="0" w:space="0" w:color="auto"/>
            <w:left w:val="none" w:sz="0" w:space="0" w:color="auto"/>
            <w:bottom w:val="none" w:sz="0" w:space="0" w:color="auto"/>
            <w:right w:val="none" w:sz="0" w:space="0" w:color="auto"/>
          </w:divBdr>
        </w:div>
        <w:div w:id="1282375402">
          <w:marLeft w:val="360"/>
          <w:marRight w:val="0"/>
          <w:marTop w:val="140"/>
          <w:marBottom w:val="0"/>
          <w:divBdr>
            <w:top w:val="none" w:sz="0" w:space="0" w:color="auto"/>
            <w:left w:val="none" w:sz="0" w:space="0" w:color="auto"/>
            <w:bottom w:val="none" w:sz="0" w:space="0" w:color="auto"/>
            <w:right w:val="none" w:sz="0" w:space="0" w:color="auto"/>
          </w:divBdr>
        </w:div>
      </w:divsChild>
    </w:div>
    <w:div w:id="261575434">
      <w:bodyDiv w:val="1"/>
      <w:marLeft w:val="0"/>
      <w:marRight w:val="0"/>
      <w:marTop w:val="0"/>
      <w:marBottom w:val="0"/>
      <w:divBdr>
        <w:top w:val="none" w:sz="0" w:space="0" w:color="auto"/>
        <w:left w:val="none" w:sz="0" w:space="0" w:color="auto"/>
        <w:bottom w:val="none" w:sz="0" w:space="0" w:color="auto"/>
        <w:right w:val="none" w:sz="0" w:space="0" w:color="auto"/>
      </w:divBdr>
      <w:divsChild>
        <w:div w:id="494686971">
          <w:marLeft w:val="360"/>
          <w:marRight w:val="0"/>
          <w:marTop w:val="140"/>
          <w:marBottom w:val="0"/>
          <w:divBdr>
            <w:top w:val="none" w:sz="0" w:space="0" w:color="auto"/>
            <w:left w:val="none" w:sz="0" w:space="0" w:color="auto"/>
            <w:bottom w:val="none" w:sz="0" w:space="0" w:color="auto"/>
            <w:right w:val="none" w:sz="0" w:space="0" w:color="auto"/>
          </w:divBdr>
        </w:div>
      </w:divsChild>
    </w:div>
    <w:div w:id="549806412">
      <w:bodyDiv w:val="1"/>
      <w:marLeft w:val="0"/>
      <w:marRight w:val="0"/>
      <w:marTop w:val="0"/>
      <w:marBottom w:val="0"/>
      <w:divBdr>
        <w:top w:val="none" w:sz="0" w:space="0" w:color="auto"/>
        <w:left w:val="none" w:sz="0" w:space="0" w:color="auto"/>
        <w:bottom w:val="none" w:sz="0" w:space="0" w:color="auto"/>
        <w:right w:val="none" w:sz="0" w:space="0" w:color="auto"/>
      </w:divBdr>
      <w:divsChild>
        <w:div w:id="1535078545">
          <w:marLeft w:val="360"/>
          <w:marRight w:val="0"/>
          <w:marTop w:val="140"/>
          <w:marBottom w:val="0"/>
          <w:divBdr>
            <w:top w:val="none" w:sz="0" w:space="0" w:color="auto"/>
            <w:left w:val="none" w:sz="0" w:space="0" w:color="auto"/>
            <w:bottom w:val="none" w:sz="0" w:space="0" w:color="auto"/>
            <w:right w:val="none" w:sz="0" w:space="0" w:color="auto"/>
          </w:divBdr>
        </w:div>
      </w:divsChild>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001359">
      <w:bodyDiv w:val="1"/>
      <w:marLeft w:val="0"/>
      <w:marRight w:val="0"/>
      <w:marTop w:val="0"/>
      <w:marBottom w:val="0"/>
      <w:divBdr>
        <w:top w:val="none" w:sz="0" w:space="0" w:color="auto"/>
        <w:left w:val="none" w:sz="0" w:space="0" w:color="auto"/>
        <w:bottom w:val="none" w:sz="0" w:space="0" w:color="auto"/>
        <w:right w:val="none" w:sz="0" w:space="0" w:color="auto"/>
      </w:divBdr>
      <w:divsChild>
        <w:div w:id="272515857">
          <w:marLeft w:val="360"/>
          <w:marRight w:val="0"/>
          <w:marTop w:val="140"/>
          <w:marBottom w:val="0"/>
          <w:divBdr>
            <w:top w:val="none" w:sz="0" w:space="0" w:color="auto"/>
            <w:left w:val="none" w:sz="0" w:space="0" w:color="auto"/>
            <w:bottom w:val="none" w:sz="0" w:space="0" w:color="auto"/>
            <w:right w:val="none" w:sz="0" w:space="0" w:color="auto"/>
          </w:divBdr>
        </w:div>
        <w:div w:id="1556576499">
          <w:marLeft w:val="360"/>
          <w:marRight w:val="0"/>
          <w:marTop w:val="140"/>
          <w:marBottom w:val="0"/>
          <w:divBdr>
            <w:top w:val="none" w:sz="0" w:space="0" w:color="auto"/>
            <w:left w:val="none" w:sz="0" w:space="0" w:color="auto"/>
            <w:bottom w:val="none" w:sz="0" w:space="0" w:color="auto"/>
            <w:right w:val="none" w:sz="0" w:space="0" w:color="auto"/>
          </w:divBdr>
        </w:div>
        <w:div w:id="1434780881">
          <w:marLeft w:val="360"/>
          <w:marRight w:val="0"/>
          <w:marTop w:val="140"/>
          <w:marBottom w:val="0"/>
          <w:divBdr>
            <w:top w:val="none" w:sz="0" w:space="0" w:color="auto"/>
            <w:left w:val="none" w:sz="0" w:space="0" w:color="auto"/>
            <w:bottom w:val="none" w:sz="0" w:space="0" w:color="auto"/>
            <w:right w:val="none" w:sz="0" w:space="0" w:color="auto"/>
          </w:divBdr>
        </w:div>
        <w:div w:id="2000308706">
          <w:marLeft w:val="360"/>
          <w:marRight w:val="0"/>
          <w:marTop w:val="140"/>
          <w:marBottom w:val="0"/>
          <w:divBdr>
            <w:top w:val="none" w:sz="0" w:space="0" w:color="auto"/>
            <w:left w:val="none" w:sz="0" w:space="0" w:color="auto"/>
            <w:bottom w:val="none" w:sz="0" w:space="0" w:color="auto"/>
            <w:right w:val="none" w:sz="0" w:space="0" w:color="auto"/>
          </w:divBdr>
        </w:div>
        <w:div w:id="1473669317">
          <w:marLeft w:val="360"/>
          <w:marRight w:val="0"/>
          <w:marTop w:val="140"/>
          <w:marBottom w:val="0"/>
          <w:divBdr>
            <w:top w:val="none" w:sz="0" w:space="0" w:color="auto"/>
            <w:left w:val="none" w:sz="0" w:space="0" w:color="auto"/>
            <w:bottom w:val="none" w:sz="0" w:space="0" w:color="auto"/>
            <w:right w:val="none" w:sz="0" w:space="0" w:color="auto"/>
          </w:divBdr>
        </w:div>
        <w:div w:id="752362260">
          <w:marLeft w:val="360"/>
          <w:marRight w:val="0"/>
          <w:marTop w:val="140"/>
          <w:marBottom w:val="0"/>
          <w:divBdr>
            <w:top w:val="none" w:sz="0" w:space="0" w:color="auto"/>
            <w:left w:val="none" w:sz="0" w:space="0" w:color="auto"/>
            <w:bottom w:val="none" w:sz="0" w:space="0" w:color="auto"/>
            <w:right w:val="none" w:sz="0" w:space="0" w:color="auto"/>
          </w:divBdr>
        </w:div>
        <w:div w:id="148131954">
          <w:marLeft w:val="360"/>
          <w:marRight w:val="0"/>
          <w:marTop w:val="140"/>
          <w:marBottom w:val="0"/>
          <w:divBdr>
            <w:top w:val="none" w:sz="0" w:space="0" w:color="auto"/>
            <w:left w:val="none" w:sz="0" w:space="0" w:color="auto"/>
            <w:bottom w:val="none" w:sz="0" w:space="0" w:color="auto"/>
            <w:right w:val="none" w:sz="0" w:space="0" w:color="auto"/>
          </w:divBdr>
        </w:div>
        <w:div w:id="956445366">
          <w:marLeft w:val="360"/>
          <w:marRight w:val="0"/>
          <w:marTop w:val="140"/>
          <w:marBottom w:val="0"/>
          <w:divBdr>
            <w:top w:val="none" w:sz="0" w:space="0" w:color="auto"/>
            <w:left w:val="none" w:sz="0" w:space="0" w:color="auto"/>
            <w:bottom w:val="none" w:sz="0" w:space="0" w:color="auto"/>
            <w:right w:val="none" w:sz="0" w:space="0" w:color="auto"/>
          </w:divBdr>
        </w:div>
        <w:div w:id="726951671">
          <w:marLeft w:val="360"/>
          <w:marRight w:val="0"/>
          <w:marTop w:val="140"/>
          <w:marBottom w:val="0"/>
          <w:divBdr>
            <w:top w:val="none" w:sz="0" w:space="0" w:color="auto"/>
            <w:left w:val="none" w:sz="0" w:space="0" w:color="auto"/>
            <w:bottom w:val="none" w:sz="0" w:space="0" w:color="auto"/>
            <w:right w:val="none" w:sz="0" w:space="0" w:color="auto"/>
          </w:divBdr>
        </w:div>
        <w:div w:id="727727562">
          <w:marLeft w:val="360"/>
          <w:marRight w:val="0"/>
          <w:marTop w:val="14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futureu.europa.eu/?locale=en" TargetMode="External"/><Relationship Id="rId18" Type="http://schemas.openxmlformats.org/officeDocument/2006/relationships/image" Target="media/image9.emf"/><Relationship Id="rId26" Type="http://schemas.openxmlformats.org/officeDocument/2006/relationships/hyperlink" Target="https://www.youtube.com/watch?v=4Qz4yqM6NXM" TargetMode="External"/><Relationship Id="rId39" Type="http://schemas.openxmlformats.org/officeDocument/2006/relationships/hyperlink" Target="https://ec.europa.eu/info/aid-development-cooperation-fundamental-rights/your-rights-eu/know-your-rights/citizens-rights/right-petition_en" TargetMode="External"/><Relationship Id="rId21" Type="http://schemas.openxmlformats.org/officeDocument/2006/relationships/hyperlink" Target="https://ec.europa.eu/info/aid-development-cooperation-fundamental-rights/your-rights-eu/know-your-rights_en" TargetMode="External"/><Relationship Id="rId34" Type="http://schemas.openxmlformats.org/officeDocument/2006/relationships/hyperlink" Target="https://ec.europa.eu/info/aid-development-cooperation-fundamental-rights/your-rights-eu/know-your-rights/citizens-rights/right-vote-and-stand-candidate-municipal-elections_en" TargetMode="External"/><Relationship Id="rId42" Type="http://schemas.openxmlformats.org/officeDocument/2006/relationships/image" Target="media/image12.emf"/><Relationship Id="rId47" Type="http://schemas.openxmlformats.org/officeDocument/2006/relationships/hyperlink" Target="https://e-justice.europa.eu/582/EN/fundamental_rights_in_the_european_union?init=true" TargetMode="External"/><Relationship Id="rId50" Type="http://schemas.openxmlformats.org/officeDocument/2006/relationships/package" Target="embeddings/Microsoft_Office_PowerPoint_Slayd_8.sldx"/><Relationship Id="rId55" Type="http://schemas.openxmlformats.org/officeDocument/2006/relationships/header" Target="header2.xml"/><Relationship Id="rId7" Type="http://schemas.openxmlformats.org/officeDocument/2006/relationships/image" Target="media/image1.tiff"/><Relationship Id="rId12" Type="http://schemas.openxmlformats.org/officeDocument/2006/relationships/image" Target="media/image6.tiff"/><Relationship Id="rId17" Type="http://schemas.openxmlformats.org/officeDocument/2006/relationships/package" Target="embeddings/Microsoft_Office_PowerPoint_Slayd_2.sldx"/><Relationship Id="rId25" Type="http://schemas.openxmlformats.org/officeDocument/2006/relationships/hyperlink" Target="https://www.youtube.com/watch?v=4Qz4yqM6NXM" TargetMode="External"/><Relationship Id="rId33" Type="http://schemas.openxmlformats.org/officeDocument/2006/relationships/hyperlink" Target="https://ec.europa.eu/info/aid-development-cooperation-fundamental-rights/your-rights-eu/know-your-rights/citizens-rights/right-vote-and-stand-candidate-elections-european-parliament_en" TargetMode="External"/><Relationship Id="rId38" Type="http://schemas.openxmlformats.org/officeDocument/2006/relationships/hyperlink" Target="https://ec.europa.eu/info/aid-development-cooperation-fundamental-rights/your-rights-eu/know-your-rights/citizens-rights/european-ombudsman_en" TargetMode="External"/><Relationship Id="rId46" Type="http://schemas.openxmlformats.org/officeDocument/2006/relationships/hyperlink" Target="https://e-justice.europa.eu/582/EN/fundamental_rights_in_the_european_union?init=true" TargetMode="External"/><Relationship Id="rId2" Type="http://schemas.openxmlformats.org/officeDocument/2006/relationships/styles" Target="styles.xml"/><Relationship Id="rId16" Type="http://schemas.openxmlformats.org/officeDocument/2006/relationships/image" Target="media/image8.emf"/><Relationship Id="rId20" Type="http://schemas.openxmlformats.org/officeDocument/2006/relationships/hyperlink" Target="https://ec.europa.eu/info/aid-development-cooperation-fundamental-rights/your-rights-eu/know-your-rights_en" TargetMode="External"/><Relationship Id="rId29" Type="http://schemas.openxmlformats.org/officeDocument/2006/relationships/image" Target="media/image11.emf"/><Relationship Id="rId41" Type="http://schemas.openxmlformats.org/officeDocument/2006/relationships/hyperlink" Target="https://ec.europa.eu/info/aid-development-cooperation-fundamental-rights/your-rights-eu/know-your-rights/citizens-rights/diplomatic-and-consular-protection_en" TargetMode="External"/><Relationship Id="rId54"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www.youtube.com/watch?v=4Qz4yqM6NXM" TargetMode="External"/><Relationship Id="rId32" Type="http://schemas.openxmlformats.org/officeDocument/2006/relationships/hyperlink" Target="http://eur-lex.europa.eu/legal-content/EN/TXT/?uri=CELEX:12012P/TXT" TargetMode="External"/><Relationship Id="rId37" Type="http://schemas.openxmlformats.org/officeDocument/2006/relationships/hyperlink" Target="https://ec.europa.eu/info/aid-development-cooperation-fundamental-rights/your-rights-eu/know-your-rights/citizens-rights/european-ombudsman_en" TargetMode="External"/><Relationship Id="rId40" Type="http://schemas.openxmlformats.org/officeDocument/2006/relationships/hyperlink" Target="https://ec.europa.eu/info/aid-development-cooperation-fundamental-rights/your-rights-eu/know-your-rights/citizens-rights/freedom-movement-and-residence_en" TargetMode="External"/><Relationship Id="rId45" Type="http://schemas.openxmlformats.org/officeDocument/2006/relationships/package" Target="embeddings/Microsoft_Office_PowerPoint_Slayd_7.sldx"/><Relationship Id="rId53"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package" Target="embeddings/Microsoft_Office_PowerPoint_Slayd_1.sldx"/><Relationship Id="rId23" Type="http://schemas.openxmlformats.org/officeDocument/2006/relationships/package" Target="embeddings/Microsoft_Office_PowerPoint_Slayd_4.sldx"/><Relationship Id="rId28" Type="http://schemas.openxmlformats.org/officeDocument/2006/relationships/hyperlink" Target="https://www.youtube.com/watch?v=_saAJy-IRWA" TargetMode="External"/><Relationship Id="rId36" Type="http://schemas.openxmlformats.org/officeDocument/2006/relationships/hyperlink" Target="https://ec.europa.eu/info/aid-development-cooperation-fundamental-rights/your-rights-eu/know-your-rights/citizens-rights/right-access-documents_en" TargetMode="External"/><Relationship Id="rId49" Type="http://schemas.openxmlformats.org/officeDocument/2006/relationships/image" Target="media/image15.emf"/><Relationship Id="rId57"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package" Target="embeddings/Microsoft_Office_PowerPoint_Slayd_3.sldx"/><Relationship Id="rId31" Type="http://schemas.openxmlformats.org/officeDocument/2006/relationships/hyperlink" Target="https://ec.europa.eu/info/aid-development-cooperation-fundamental-rights/your-rights-eu/know-your-rights/citizens-rights_en" TargetMode="External"/><Relationship Id="rId44" Type="http://schemas.openxmlformats.org/officeDocument/2006/relationships/image" Target="media/image13.emf"/><Relationship Id="rId52" Type="http://schemas.openxmlformats.org/officeDocument/2006/relationships/hyperlink" Target="https://europa.eu/youreurope/citizens/consumers/shopping/index_en.htm" TargetMode="Externa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image" Target="media/image7.emf"/><Relationship Id="rId22" Type="http://schemas.openxmlformats.org/officeDocument/2006/relationships/image" Target="media/image10.emf"/><Relationship Id="rId27" Type="http://schemas.openxmlformats.org/officeDocument/2006/relationships/hyperlink" Target="https://www.youtube.com/watch?v=_saAJy-IRWA" TargetMode="External"/><Relationship Id="rId30" Type="http://schemas.openxmlformats.org/officeDocument/2006/relationships/package" Target="embeddings/Microsoft_Office_PowerPoint_Slayd_5.sldx"/><Relationship Id="rId35" Type="http://schemas.openxmlformats.org/officeDocument/2006/relationships/hyperlink" Target="https://ec.europa.eu/info/aid-development-cooperation-fundamental-rights/your-rights-eu/know-your-rights/citizens-rights/right-good-administration_en" TargetMode="External"/><Relationship Id="rId43" Type="http://schemas.openxmlformats.org/officeDocument/2006/relationships/package" Target="embeddings/Microsoft_Office_PowerPoint_Slayd_6.sldx"/><Relationship Id="rId48" Type="http://schemas.openxmlformats.org/officeDocument/2006/relationships/image" Target="media/image14.png"/><Relationship Id="rId56" Type="http://schemas.openxmlformats.org/officeDocument/2006/relationships/fontTable" Target="fontTable.xml"/><Relationship Id="rId8" Type="http://schemas.openxmlformats.org/officeDocument/2006/relationships/image" Target="media/image2.tiff"/><Relationship Id="rId51" Type="http://schemas.openxmlformats.org/officeDocument/2006/relationships/hyperlink" Target="https://europa.eu/youreurope/citizens/consumers/shopping/index_en.htm" TargetMode="External"/><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1" Type="http://schemas.openxmlformats.org/officeDocument/2006/relationships/image" Target="media/image18.png"/></Relationships>
</file>

<file path=word/_rels/head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jpeg"/></Relationships>
</file>

<file path=word/_rels/header2.xml.rels><?xml version="1.0" encoding="UTF-8" standalone="yes"?>
<Relationships xmlns="http://schemas.openxmlformats.org/package/2006/relationships"><Relationship Id="rId2" Type="http://schemas.openxmlformats.org/officeDocument/2006/relationships/image" Target="media/image20.jpeg"/><Relationship Id="rId1" Type="http://schemas.openxmlformats.org/officeDocument/2006/relationships/image" Target="media/image19.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5</Pages>
  <Words>1367</Words>
  <Characters>7793</Characters>
  <Application>Microsoft Office Word</Application>
  <DocSecurity>0</DocSecurity>
  <Lines>64</Lines>
  <Paragraphs>18</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HP</Company>
  <LinksUpToDate>false</LinksUpToDate>
  <CharactersWithSpaces>9142</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PC</cp:lastModifiedBy>
  <cp:revision>2</cp:revision>
  <cp:lastPrinted>2011-06-01T05:27:00Z</cp:lastPrinted>
  <dcterms:created xsi:type="dcterms:W3CDTF">2022-04-08T07:39:00Z</dcterms:created>
  <dcterms:modified xsi:type="dcterms:W3CDTF">2022-04-08T07:39:00Z</dcterms:modified>
</cp:coreProperties>
</file>